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30" w:rsidRDefault="007B594C">
      <w:pPr>
        <w:spacing w:line="200" w:lineRule="exact"/>
        <w:rPr>
          <w:sz w:val="20"/>
          <w:szCs w:val="20"/>
        </w:rPr>
      </w:pPr>
      <w:bookmarkStart w:id="0" w:name="_GoBack"/>
      <w:bookmarkEnd w:id="0"/>
      <w:r>
        <w:rPr>
          <w:rFonts w:ascii="Arial Black" w:hAnsi="Arial Black" w:cs="Arial"/>
          <w:noProof/>
          <w:spacing w:val="-20"/>
          <w:sz w:val="56"/>
          <w:szCs w:val="56"/>
          <w:lang w:val="en-AU" w:eastAsia="en-AU"/>
        </w:rPr>
        <w:drawing>
          <wp:anchor distT="0" distB="0" distL="114300" distR="114300" simplePos="0" relativeHeight="251742720" behindDoc="1" locked="1" layoutInCell="1" allowOverlap="1" wp14:anchorId="22744366" wp14:editId="614A6789">
            <wp:simplePos x="0" y="0"/>
            <wp:positionH relativeFrom="page">
              <wp:posOffset>5664200</wp:posOffset>
            </wp:positionH>
            <wp:positionV relativeFrom="page">
              <wp:posOffset>457200</wp:posOffset>
            </wp:positionV>
            <wp:extent cx="1587500" cy="446405"/>
            <wp:effectExtent l="0" t="0" r="0" b="0"/>
            <wp:wrapThrough wrapText="bothSides">
              <wp:wrapPolygon edited="0">
                <wp:start x="0" y="0"/>
                <wp:lineTo x="0" y="20279"/>
                <wp:lineTo x="21254" y="20279"/>
                <wp:lineTo x="21254" y="0"/>
                <wp:lineTo x="0" y="0"/>
              </wp:wrapPolygon>
            </wp:wrapThrough>
            <wp:docPr id="27" name="Picture 27" descr="NSW Health Western NSW LHD - col gr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SW Health Western NSW LHD - col grad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30F05">
        <w:rPr>
          <w:noProof/>
          <w:lang w:val="en-AU" w:eastAsia="en-AU"/>
        </w:rPr>
        <mc:AlternateContent>
          <mc:Choice Requires="wpg">
            <w:drawing>
              <wp:anchor distT="0" distB="0" distL="114300" distR="114300" simplePos="0" relativeHeight="251740672" behindDoc="0" locked="0" layoutInCell="1" allowOverlap="1" wp14:anchorId="1C95CA17" wp14:editId="3976A3EE">
                <wp:simplePos x="0" y="0"/>
                <wp:positionH relativeFrom="column">
                  <wp:posOffset>-1104900</wp:posOffset>
                </wp:positionH>
                <wp:positionV relativeFrom="paragraph">
                  <wp:posOffset>-1016000</wp:posOffset>
                </wp:positionV>
                <wp:extent cx="1422400" cy="10730865"/>
                <wp:effectExtent l="0" t="0" r="6350" b="0"/>
                <wp:wrapNone/>
                <wp:docPr id="5" name="Group 5"/>
                <wp:cNvGraphicFramePr/>
                <a:graphic xmlns:a="http://schemas.openxmlformats.org/drawingml/2006/main">
                  <a:graphicData uri="http://schemas.microsoft.com/office/word/2010/wordprocessingGroup">
                    <wpg:wgp>
                      <wpg:cNvGrpSpPr/>
                      <wpg:grpSpPr>
                        <a:xfrm>
                          <a:off x="0" y="0"/>
                          <a:ext cx="1422400" cy="10730865"/>
                          <a:chOff x="0" y="0"/>
                          <a:chExt cx="1422400" cy="10730865"/>
                        </a:xfrm>
                      </wpg:grpSpPr>
                      <wps:wsp>
                        <wps:cNvPr id="10" name="Freeform 86"/>
                        <wps:cNvSpPr>
                          <a:spLocks/>
                        </wps:cNvSpPr>
                        <wps:spPr bwMode="auto">
                          <a:xfrm>
                            <a:off x="0" y="0"/>
                            <a:ext cx="1062283" cy="10730865"/>
                          </a:xfrm>
                          <a:custGeom>
                            <a:avLst/>
                            <a:gdLst>
                              <a:gd name="T0" fmla="*/ 0 w 1594"/>
                              <a:gd name="T1" fmla="+- 0 16837 1061"/>
                              <a:gd name="T2" fmla="*/ 16837 h 15776"/>
                              <a:gd name="T3" fmla="*/ 1594 w 1594"/>
                              <a:gd name="T4" fmla="+- 0 16837 1061"/>
                              <a:gd name="T5" fmla="*/ 16837 h 15776"/>
                              <a:gd name="T6" fmla="*/ 1594 w 1594"/>
                              <a:gd name="T7" fmla="+- 0 1061 1061"/>
                              <a:gd name="T8" fmla="*/ 1061 h 15776"/>
                              <a:gd name="T9" fmla="*/ 0 w 1594"/>
                              <a:gd name="T10" fmla="+- 0 1061 1061"/>
                              <a:gd name="T11" fmla="*/ 1061 h 15776"/>
                              <a:gd name="T12" fmla="*/ 0 w 1594"/>
                              <a:gd name="T13" fmla="+- 0 16837 1061"/>
                              <a:gd name="T14" fmla="*/ 16837 h 15776"/>
                            </a:gdLst>
                            <a:ahLst/>
                            <a:cxnLst>
                              <a:cxn ang="0">
                                <a:pos x="T0" y="T2"/>
                              </a:cxn>
                              <a:cxn ang="0">
                                <a:pos x="T3" y="T5"/>
                              </a:cxn>
                              <a:cxn ang="0">
                                <a:pos x="T6" y="T8"/>
                              </a:cxn>
                              <a:cxn ang="0">
                                <a:pos x="T9" y="T11"/>
                              </a:cxn>
                              <a:cxn ang="0">
                                <a:pos x="T12" y="T14"/>
                              </a:cxn>
                            </a:cxnLst>
                            <a:rect l="0" t="0" r="r" b="b"/>
                            <a:pathLst>
                              <a:path w="1594" h="15776">
                                <a:moveTo>
                                  <a:pt x="0" y="15776"/>
                                </a:moveTo>
                                <a:lnTo>
                                  <a:pt x="1594" y="15776"/>
                                </a:lnTo>
                                <a:lnTo>
                                  <a:pt x="1594" y="0"/>
                                </a:lnTo>
                                <a:lnTo>
                                  <a:pt x="0" y="0"/>
                                </a:lnTo>
                                <a:lnTo>
                                  <a:pt x="0" y="15776"/>
                                </a:lnTo>
                                <a:close/>
                              </a:path>
                            </a:pathLst>
                          </a:custGeom>
                          <a:solidFill>
                            <a:srgbClr val="F687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8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0800" y="3683000"/>
                            <a:ext cx="1371600" cy="1663700"/>
                          </a:xfrm>
                          <a:prstGeom prst="rect">
                            <a:avLst/>
                          </a:prstGeom>
                          <a:noFill/>
                          <a:extLst/>
                        </pic:spPr>
                      </pic:pic>
                      <pic:pic xmlns:pic="http://schemas.openxmlformats.org/drawingml/2006/picture">
                        <pic:nvPicPr>
                          <pic:cNvPr id="13" name="Picture 8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5892800"/>
                            <a:ext cx="1422400" cy="1473200"/>
                          </a:xfrm>
                          <a:prstGeom prst="rect">
                            <a:avLst/>
                          </a:prstGeom>
                          <a:noFill/>
                          <a:extLst/>
                        </pic:spPr>
                      </pic:pic>
                      <pic:pic xmlns:pic="http://schemas.openxmlformats.org/drawingml/2006/picture">
                        <pic:nvPicPr>
                          <pic:cNvPr id="20" name="Picture 8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0800" y="1676400"/>
                            <a:ext cx="1371600" cy="1663700"/>
                          </a:xfrm>
                          <a:prstGeom prst="rect">
                            <a:avLst/>
                          </a:prstGeom>
                          <a:noFill/>
                          <a:extLst/>
                        </pic:spPr>
                      </pic:pic>
                    </wpg:wgp>
                  </a:graphicData>
                </a:graphic>
              </wp:anchor>
            </w:drawing>
          </mc:Choice>
          <mc:Fallback>
            <w:pict>
              <v:group w14:anchorId="6DAE1B86" id="Group 5" o:spid="_x0000_s1026" style="position:absolute;margin-left:-87pt;margin-top:-80pt;width:112pt;height:844.95pt;z-index:251740672" coordsize="14224,1073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">
                <v:shape id="Freeform 86" o:spid="_x0000_s1027" style="position:absolute;width:10622;height:107308;visibility:visible;mso-wrap-style:square;v-text-anchor:top" coordsize="1594,15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LMMA&#10;AADbAAAADwAAAGRycy9kb3ducmV2LnhtbESPT2sCQQzF7wW/wxDBW51VRMvWUUqpIHjSCl7DTPYP&#10;3cmsO+O67ac3B6G3hPfy3i/r7eAb1VMX68AGZtMMFLENrubSwPl79/oGKiZkh01gMvBLEbab0csa&#10;cxfufKT+lEolIRxzNFCl1OZaR1uRxzgNLbFoReg8Jlm7UrsO7xLuGz3PsqX2WLM0VNjSZ0X253Tz&#10;BlaL+SVcbX8r/FdbLC/1wRZ/K2Mm4+HjHVSiIf2bn9d7J/hCL7/IAH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LMMAAADbAAAADwAAAAAAAAAAAAAAAACYAgAAZHJzL2Rv&#10;d25yZXYueG1sUEsFBgAAAAAEAAQA9QAAAIgDAAAAAA==&#10;" path="m,15776r1594,l1594,,,,,15776xe" fillcolor="#f68736" stroked="f">
                  <v:path arrowok="t" o:connecttype="custom" o:connectlocs="0,11452559;1062283,11452559;1062283,721694;0,721694;0,1145255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8" type="#_x0000_t75" style="position:absolute;left:508;top:36830;width:13716;height:166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DplPAAAAA2wAAAA8AAABkcnMvZG93bnJldi54bWxET0tqwzAQ3Rd6BzGF7hqpWZjiRgklkJJF&#10;usjnAFNrahlbIyMptpPTR4FCdvN431msJteJgUJsPGt4nykQxJU3DdcaTsfN2weImJANdp5Jw4Ui&#10;rJbPTwssjR95T8Mh1SKHcCxRg02pL6WMlSWHceZ74sz9+eAwZRhqaQKOOdx1cq5UIR02nBss9rS2&#10;VLWHs9Ow+1G732k/DmE8FteWbfGtWtT69WX6+gSRaEoP8b97a/L8Odx/yQfI5Q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wOmU8AAAADbAAAADwAAAAAAAAAAAAAAAACfAgAA&#10;ZHJzL2Rvd25yZXYueG1sUEsFBgAAAAAEAAQA9wAAAIwDAAAAAA==&#10;">
                  <v:imagedata r:id="rId11" o:title=""/>
                  <v:path arrowok="t"/>
                </v:shape>
                <v:shape id="Picture 84" o:spid="_x0000_s1029" type="#_x0000_t75" style="position:absolute;top:58928;width:14224;height:14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dKUnCAAAA2wAAAA8AAABkcnMvZG93bnJldi54bWxET0uLwjAQvi/4H8IIXhZNfSDSNYqIgoJ7&#10;8HHZ22wz2xSbSWmiVn+9WRC8zcf3nOm8saW4Uu0Lxwr6vQQEceZ0wbmC03HdnYDwAVlj6ZgU3MnD&#10;fNb6mGKq3Y33dD2EXMQQ9ikqMCFUqZQ+M2TR91xFHLk/V1sMEda51DXeYrgt5SBJxtJiwbHBYEVL&#10;Q9n5cLEKHiPvfvPP4ru/X27vK9z9OHPaKtVpN4svEIGa8Ba/3Bsd5w/h/5d4gJ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HSlJwgAAANsAAAAPAAAAAAAAAAAAAAAAAJ8C&#10;AABkcnMvZG93bnJldi54bWxQSwUGAAAAAAQABAD3AAAAjgMAAAAA&#10;">
                  <v:imagedata r:id="rId12" o:title=""/>
                  <v:path arrowok="t"/>
                </v:shape>
                <v:shape id="Picture 83" o:spid="_x0000_s1030" type="#_x0000_t75" style="position:absolute;left:508;top:16764;width:13716;height:166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xVwLAAAAA2wAAAA8AAABkcnMvZG93bnJldi54bWxET71qwzAQ3gN9B3GFbIlUD6a4UUIItHRw&#10;hyR9gIt1tYytk5FU2+3TR0Oh48f3vzssbhAThdh51vC0VSCIG286bjV8Xl83zyBiQjY4eCYNPxTh&#10;sH9Y7bAyfuYzTZfUihzCsUINNqWxkjI2lhzGrR+JM/flg8OUYWilCTjncDfIQqlSOuw4N1gc6WSp&#10;6S/fTkP9oerbcp6nMF/L355t+aZ61Hr9uBxfQCRa0r/4z/1uNBR5ff6Sf4Dc3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vFXAsAAAADbAAAADwAAAAAAAAAAAAAAAACfAgAA&#10;ZHJzL2Rvd25yZXYueG1sUEsFBgAAAAAEAAQA9wAAAIwDAAAAAA==&#10;">
                  <v:imagedata r:id="rId11" o:title=""/>
                  <v:path arrowok="t"/>
                </v:shape>
              </v:group>
            </w:pict>
          </mc:Fallback>
        </mc:AlternateContent>
      </w:r>
    </w:p>
    <w:p w:rsidR="007018E3" w:rsidRDefault="007018E3">
      <w:pPr>
        <w:spacing w:before="8" w:line="260" w:lineRule="exact"/>
        <w:rPr>
          <w:sz w:val="26"/>
          <w:szCs w:val="26"/>
        </w:rPr>
        <w:sectPr w:rsidR="007018E3">
          <w:headerReference w:type="even" r:id="rId13"/>
          <w:headerReference w:type="default" r:id="rId14"/>
          <w:footerReference w:type="even" r:id="rId15"/>
          <w:footerReference w:type="default" r:id="rId16"/>
          <w:headerReference w:type="first" r:id="rId17"/>
          <w:footerReference w:type="first" r:id="rId18"/>
          <w:pgSz w:w="11905" w:h="16840"/>
          <w:pgMar w:top="1580" w:right="520" w:bottom="660" w:left="1680" w:header="0" w:footer="465" w:gutter="0"/>
          <w:cols w:space="720"/>
        </w:sectPr>
      </w:pPr>
    </w:p>
    <w:p w:rsidR="00583230" w:rsidRDefault="00583230">
      <w:pPr>
        <w:spacing w:before="8" w:line="260" w:lineRule="exact"/>
        <w:rPr>
          <w:sz w:val="26"/>
          <w:szCs w:val="26"/>
        </w:rPr>
      </w:pPr>
    </w:p>
    <w:p w:rsidR="00583230" w:rsidRPr="00590FA7" w:rsidRDefault="00EA2AFA" w:rsidP="00590FA7">
      <w:pPr>
        <w:spacing w:before="27"/>
        <w:ind w:left="458"/>
        <w:rPr>
          <w:rFonts w:ascii="Trebuchet MS" w:eastAsia="Trebuchet MS" w:hAnsi="Trebuchet MS" w:cs="Trebuchet MS"/>
          <w:color w:val="5F497A" w:themeColor="accent4" w:themeShade="BF"/>
          <w:sz w:val="56"/>
          <w:szCs w:val="56"/>
        </w:rPr>
      </w:pPr>
      <w:r w:rsidRPr="00590FA7">
        <w:rPr>
          <w:rFonts w:ascii="Trebuchet MS" w:eastAsia="Trebuchet MS" w:hAnsi="Trebuchet MS" w:cs="Trebuchet MS"/>
          <w:i/>
          <w:color w:val="5F497A" w:themeColor="accent4" w:themeShade="BF"/>
          <w:sz w:val="56"/>
          <w:szCs w:val="56"/>
        </w:rPr>
        <w:t>Local</w:t>
      </w:r>
      <w:r w:rsidRPr="00590FA7">
        <w:rPr>
          <w:rFonts w:ascii="Trebuchet MS" w:eastAsia="Trebuchet MS" w:hAnsi="Trebuchet MS" w:cs="Trebuchet MS"/>
          <w:i/>
          <w:color w:val="5F497A" w:themeColor="accent4" w:themeShade="BF"/>
          <w:spacing w:val="-9"/>
          <w:sz w:val="56"/>
          <w:szCs w:val="56"/>
        </w:rPr>
        <w:t xml:space="preserve"> </w:t>
      </w:r>
      <w:r w:rsidRPr="00590FA7">
        <w:rPr>
          <w:rFonts w:ascii="Trebuchet MS" w:eastAsia="Trebuchet MS" w:hAnsi="Trebuchet MS" w:cs="Trebuchet MS"/>
          <w:i/>
          <w:color w:val="5F497A" w:themeColor="accent4" w:themeShade="BF"/>
          <w:sz w:val="56"/>
          <w:szCs w:val="56"/>
        </w:rPr>
        <w:t>Ope</w:t>
      </w:r>
      <w:r w:rsidRPr="00590FA7">
        <w:rPr>
          <w:rFonts w:ascii="Trebuchet MS" w:eastAsia="Trebuchet MS" w:hAnsi="Trebuchet MS" w:cs="Trebuchet MS"/>
          <w:i/>
          <w:color w:val="5F497A" w:themeColor="accent4" w:themeShade="BF"/>
          <w:spacing w:val="-1"/>
          <w:sz w:val="56"/>
          <w:szCs w:val="56"/>
        </w:rPr>
        <w:t>r</w:t>
      </w:r>
      <w:r w:rsidRPr="00590FA7">
        <w:rPr>
          <w:rFonts w:ascii="Trebuchet MS" w:eastAsia="Trebuchet MS" w:hAnsi="Trebuchet MS" w:cs="Trebuchet MS"/>
          <w:i/>
          <w:color w:val="5F497A" w:themeColor="accent4" w:themeShade="BF"/>
          <w:sz w:val="56"/>
          <w:szCs w:val="56"/>
        </w:rPr>
        <w:t>ating</w:t>
      </w:r>
      <w:r w:rsidRPr="00590FA7">
        <w:rPr>
          <w:rFonts w:ascii="Trebuchet MS" w:eastAsia="Trebuchet MS" w:hAnsi="Trebuchet MS" w:cs="Trebuchet MS"/>
          <w:i/>
          <w:color w:val="5F497A" w:themeColor="accent4" w:themeShade="BF"/>
          <w:spacing w:val="-9"/>
          <w:sz w:val="56"/>
          <w:szCs w:val="56"/>
        </w:rPr>
        <w:t xml:space="preserve"> </w:t>
      </w:r>
      <w:r w:rsidRPr="00590FA7">
        <w:rPr>
          <w:rFonts w:ascii="Trebuchet MS" w:eastAsia="Trebuchet MS" w:hAnsi="Trebuchet MS" w:cs="Trebuchet MS"/>
          <w:i/>
          <w:color w:val="5F497A" w:themeColor="accent4" w:themeShade="BF"/>
          <w:sz w:val="56"/>
          <w:szCs w:val="56"/>
        </w:rPr>
        <w:t>P</w:t>
      </w:r>
      <w:r w:rsidRPr="00590FA7">
        <w:rPr>
          <w:rFonts w:ascii="Trebuchet MS" w:eastAsia="Trebuchet MS" w:hAnsi="Trebuchet MS" w:cs="Trebuchet MS"/>
          <w:i/>
          <w:color w:val="5F497A" w:themeColor="accent4" w:themeShade="BF"/>
          <w:spacing w:val="-1"/>
          <w:sz w:val="56"/>
          <w:szCs w:val="56"/>
        </w:rPr>
        <w:t>r</w:t>
      </w:r>
      <w:r w:rsidRPr="00590FA7">
        <w:rPr>
          <w:rFonts w:ascii="Trebuchet MS" w:eastAsia="Trebuchet MS" w:hAnsi="Trebuchet MS" w:cs="Trebuchet MS"/>
          <w:i/>
          <w:color w:val="5F497A" w:themeColor="accent4" w:themeShade="BF"/>
          <w:sz w:val="56"/>
          <w:szCs w:val="56"/>
        </w:rPr>
        <w:t>otocol</w:t>
      </w:r>
    </w:p>
    <w:p w:rsidR="00583230" w:rsidRDefault="00583230">
      <w:pPr>
        <w:spacing w:line="200" w:lineRule="exact"/>
        <w:rPr>
          <w:sz w:val="20"/>
          <w:szCs w:val="20"/>
        </w:rPr>
      </w:pPr>
    </w:p>
    <w:p w:rsidR="00583230" w:rsidRDefault="00583230">
      <w:pPr>
        <w:spacing w:line="200" w:lineRule="exact"/>
        <w:rPr>
          <w:sz w:val="20"/>
          <w:szCs w:val="20"/>
        </w:rPr>
      </w:pPr>
    </w:p>
    <w:p w:rsidR="00583230" w:rsidRDefault="00583230">
      <w:pPr>
        <w:spacing w:line="200" w:lineRule="exact"/>
        <w:rPr>
          <w:sz w:val="20"/>
          <w:szCs w:val="20"/>
        </w:rPr>
      </w:pPr>
    </w:p>
    <w:p w:rsidR="00583230" w:rsidRDefault="00583230">
      <w:pPr>
        <w:spacing w:before="11" w:line="260" w:lineRule="exact"/>
        <w:rPr>
          <w:sz w:val="26"/>
          <w:szCs w:val="26"/>
        </w:rPr>
      </w:pPr>
    </w:p>
    <w:p w:rsidR="00583230" w:rsidRDefault="00EA2AFA" w:rsidP="002C776D">
      <w:pPr>
        <w:pStyle w:val="Heading6"/>
        <w:tabs>
          <w:tab w:val="left" w:pos="1418"/>
        </w:tabs>
        <w:spacing w:before="69"/>
        <w:ind w:left="458" w:right="2272" w:firstLine="262"/>
        <w:rPr>
          <w:rFonts w:cs="Arial Rounded MT Bold"/>
        </w:rPr>
      </w:pPr>
      <w:r>
        <w:rPr>
          <w:rFonts w:cs="Arial Rounded MT Bold"/>
          <w:color w:val="231F20"/>
        </w:rPr>
        <w:t>Title:</w:t>
      </w:r>
      <w:r w:rsidR="002C776D">
        <w:rPr>
          <w:rFonts w:cs="Arial Rounded MT Bold"/>
          <w:color w:val="231F20"/>
        </w:rPr>
        <w:t xml:space="preserve"> </w:t>
      </w:r>
      <w:r w:rsidR="00140EDF">
        <w:rPr>
          <w:rFonts w:cs="Arial Rounded MT Bold"/>
          <w:color w:val="231F20"/>
        </w:rPr>
        <w:t>HIP</w:t>
      </w:r>
      <w:r w:rsidR="002C776D">
        <w:rPr>
          <w:rFonts w:cs="Arial Rounded MT Bold"/>
          <w:color w:val="231F20"/>
        </w:rPr>
        <w:t xml:space="preserve"> </w:t>
      </w:r>
      <w:r w:rsidR="003E5AFD">
        <w:rPr>
          <w:rFonts w:cs="Arial Rounded MT Bold"/>
          <w:color w:val="231F20"/>
        </w:rPr>
        <w:t xml:space="preserve">FRACTURE PATHWAY </w:t>
      </w:r>
    </w:p>
    <w:p w:rsidR="00583230" w:rsidRDefault="00583230">
      <w:pPr>
        <w:spacing w:before="2" w:line="240" w:lineRule="exact"/>
        <w:rPr>
          <w:sz w:val="24"/>
          <w:szCs w:val="24"/>
        </w:rPr>
      </w:pPr>
    </w:p>
    <w:p w:rsidR="00446041" w:rsidRDefault="00EA2AFA" w:rsidP="00446041">
      <w:pPr>
        <w:tabs>
          <w:tab w:val="left" w:pos="2127"/>
          <w:tab w:val="left" w:pos="8931"/>
          <w:tab w:val="left" w:pos="9639"/>
        </w:tabs>
        <w:spacing w:line="449" w:lineRule="auto"/>
        <w:ind w:left="720" w:right="66"/>
        <w:rPr>
          <w:rFonts w:ascii="Arial Rounded MT Bold" w:eastAsia="Arial Rounded MT Bold" w:hAnsi="Arial Rounded MT Bold" w:cs="Arial Rounded MT Bold"/>
          <w:color w:val="231F20"/>
          <w:w w:val="99"/>
          <w:sz w:val="24"/>
          <w:szCs w:val="24"/>
        </w:rPr>
      </w:pPr>
      <w:r>
        <w:rPr>
          <w:rFonts w:ascii="Arial Rounded MT Bold" w:eastAsia="Arial Rounded MT Bold" w:hAnsi="Arial Rounded MT Bold" w:cs="Arial Rounded MT Bold"/>
          <w:color w:val="231F20"/>
          <w:sz w:val="24"/>
          <w:szCs w:val="24"/>
        </w:rPr>
        <w:t>Document</w:t>
      </w:r>
      <w:r>
        <w:rPr>
          <w:rFonts w:ascii="Arial Rounded MT Bold" w:eastAsia="Arial Rounded MT Bold" w:hAnsi="Arial Rounded MT Bold" w:cs="Arial Rounded MT Bold"/>
          <w:color w:val="231F20"/>
          <w:spacing w:val="-15"/>
          <w:sz w:val="24"/>
          <w:szCs w:val="24"/>
        </w:rPr>
        <w:t xml:space="preserve"> </w:t>
      </w:r>
      <w:r w:rsidR="001C1AE8">
        <w:rPr>
          <w:rFonts w:ascii="Arial Rounded MT Bold" w:eastAsia="Arial Rounded MT Bold" w:hAnsi="Arial Rounded MT Bold" w:cs="Arial Rounded MT Bold"/>
          <w:color w:val="231F20"/>
          <w:spacing w:val="-15"/>
          <w:sz w:val="24"/>
          <w:szCs w:val="24"/>
        </w:rPr>
        <w:t>C</w:t>
      </w:r>
      <w:r>
        <w:rPr>
          <w:rFonts w:ascii="Arial Rounded MT Bold" w:eastAsia="Arial Rounded MT Bold" w:hAnsi="Arial Rounded MT Bold" w:cs="Arial Rounded MT Bold"/>
          <w:color w:val="231F20"/>
          <w:sz w:val="24"/>
          <w:szCs w:val="24"/>
        </w:rPr>
        <w:t>ontrol</w:t>
      </w:r>
      <w:r>
        <w:rPr>
          <w:rFonts w:ascii="Arial Rounded MT Bold" w:eastAsia="Arial Rounded MT Bold" w:hAnsi="Arial Rounded MT Bold" w:cs="Arial Rounded MT Bold"/>
          <w:color w:val="231F20"/>
          <w:spacing w:val="-14"/>
          <w:sz w:val="24"/>
          <w:szCs w:val="24"/>
        </w:rPr>
        <w:t xml:space="preserve"> </w:t>
      </w:r>
      <w:r w:rsidR="001C1AE8">
        <w:rPr>
          <w:rFonts w:ascii="Arial Rounded MT Bold" w:eastAsia="Arial Rounded MT Bold" w:hAnsi="Arial Rounded MT Bold" w:cs="Arial Rounded MT Bold"/>
          <w:color w:val="231F20"/>
          <w:spacing w:val="-14"/>
          <w:sz w:val="24"/>
          <w:szCs w:val="24"/>
        </w:rPr>
        <w:t>R</w:t>
      </w:r>
      <w:r>
        <w:rPr>
          <w:rFonts w:ascii="Arial Rounded MT Bold" w:eastAsia="Arial Rounded MT Bold" w:hAnsi="Arial Rounded MT Bold" w:cs="Arial Rounded MT Bold"/>
          <w:color w:val="231F20"/>
          <w:sz w:val="24"/>
          <w:szCs w:val="24"/>
        </w:rPr>
        <w:t>egister</w:t>
      </w:r>
      <w:r w:rsidR="001C1AE8">
        <w:rPr>
          <w:rFonts w:ascii="Arial Rounded MT Bold" w:eastAsia="Arial Rounded MT Bold" w:hAnsi="Arial Rounded MT Bold" w:cs="Arial Rounded MT Bold"/>
          <w:color w:val="231F20"/>
          <w:sz w:val="24"/>
          <w:szCs w:val="24"/>
        </w:rPr>
        <w:t xml:space="preserve"> N</w:t>
      </w:r>
      <w:r>
        <w:rPr>
          <w:rFonts w:ascii="Arial Rounded MT Bold" w:eastAsia="Arial Rounded MT Bold" w:hAnsi="Arial Rounded MT Bold" w:cs="Arial Rounded MT Bold"/>
          <w:color w:val="231F20"/>
          <w:sz w:val="24"/>
          <w:szCs w:val="24"/>
        </w:rPr>
        <w:t>umber:</w:t>
      </w:r>
      <w:r w:rsidR="00BA66CB">
        <w:rPr>
          <w:rFonts w:ascii="Arial Rounded MT Bold" w:eastAsia="Arial Rounded MT Bold" w:hAnsi="Arial Rounded MT Bold" w:cs="Arial Rounded MT Bold"/>
          <w:color w:val="231F20"/>
          <w:sz w:val="24"/>
          <w:szCs w:val="24"/>
        </w:rPr>
        <w:t xml:space="preserve">  </w:t>
      </w:r>
      <w:r>
        <w:rPr>
          <w:rFonts w:ascii="Arial Rounded MT Bold" w:eastAsia="Arial Rounded MT Bold" w:hAnsi="Arial Rounded MT Bold" w:cs="Arial Rounded MT Bold"/>
          <w:color w:val="231F20"/>
          <w:w w:val="99"/>
          <w:sz w:val="24"/>
          <w:szCs w:val="24"/>
        </w:rPr>
        <w:t xml:space="preserve"> </w:t>
      </w:r>
    </w:p>
    <w:p w:rsidR="00583230" w:rsidRPr="00EC743C" w:rsidRDefault="00EA2AFA" w:rsidP="007C40EB">
      <w:pPr>
        <w:widowControl/>
        <w:numPr>
          <w:ilvl w:val="0"/>
          <w:numId w:val="3"/>
        </w:numPr>
        <w:spacing w:before="120" w:after="120" w:line="276" w:lineRule="auto"/>
        <w:rPr>
          <w:rFonts w:ascii="Arial" w:hAnsi="Arial" w:cs="Arial"/>
          <w:sz w:val="24"/>
          <w:szCs w:val="24"/>
          <w:lang w:eastAsia="en-AU"/>
        </w:rPr>
      </w:pPr>
      <w:r w:rsidRPr="00EC743C">
        <w:rPr>
          <w:rFonts w:ascii="Arial Rounded MT Bold" w:eastAsia="Arial Rounded MT Bold" w:hAnsi="Arial Rounded MT Bold" w:cs="Arial Rounded MT Bold"/>
          <w:color w:val="231F20"/>
          <w:sz w:val="24"/>
          <w:szCs w:val="24"/>
        </w:rPr>
        <w:t>Summary:</w:t>
      </w:r>
      <w:r w:rsidR="002C776D" w:rsidRPr="00EC743C">
        <w:rPr>
          <w:rFonts w:ascii="Arial Rounded MT Bold" w:eastAsia="Arial Rounded MT Bold" w:hAnsi="Arial Rounded MT Bold" w:cs="Arial Rounded MT Bold"/>
          <w:color w:val="231F20"/>
          <w:sz w:val="24"/>
          <w:szCs w:val="24"/>
        </w:rPr>
        <w:t xml:space="preserve">  </w:t>
      </w:r>
      <w:r w:rsidR="00A83A2B" w:rsidRPr="00EC743C">
        <w:rPr>
          <w:rFonts w:ascii="Arial" w:hAnsi="Arial" w:cs="Arial"/>
          <w:b/>
          <w:sz w:val="24"/>
          <w:szCs w:val="24"/>
          <w:lang w:eastAsia="en-AU"/>
        </w:rPr>
        <w:t>A pathway will support optimal patient care and lead to better outcomes for patients</w:t>
      </w:r>
    </w:p>
    <w:p w:rsidR="00140EDF" w:rsidRDefault="00EA2AFA" w:rsidP="00446041">
      <w:pPr>
        <w:tabs>
          <w:tab w:val="left" w:pos="2268"/>
        </w:tabs>
        <w:ind w:left="458" w:right="-76" w:firstLine="262"/>
        <w:rPr>
          <w:rFonts w:ascii="Arial Rounded MT Bold" w:eastAsia="Arial Rounded MT Bold" w:hAnsi="Arial Rounded MT Bold" w:cs="Arial Rounded MT Bold"/>
          <w:color w:val="231F20"/>
          <w:sz w:val="24"/>
          <w:szCs w:val="24"/>
        </w:rPr>
      </w:pPr>
      <w:r>
        <w:rPr>
          <w:rFonts w:ascii="Arial Rounded MT Bold" w:eastAsia="Arial Rounded MT Bold" w:hAnsi="Arial Rounded MT Bold" w:cs="Arial Rounded MT Bold"/>
          <w:color w:val="231F20"/>
          <w:sz w:val="24"/>
          <w:szCs w:val="24"/>
        </w:rPr>
        <w:t>Key</w:t>
      </w:r>
      <w:r>
        <w:rPr>
          <w:rFonts w:ascii="Arial Rounded MT Bold" w:eastAsia="Arial Rounded MT Bold" w:hAnsi="Arial Rounded MT Bold" w:cs="Arial Rounded MT Bold"/>
          <w:color w:val="231F20"/>
          <w:spacing w:val="-14"/>
          <w:sz w:val="24"/>
          <w:szCs w:val="24"/>
        </w:rPr>
        <w:t xml:space="preserve"> </w:t>
      </w:r>
      <w:r>
        <w:rPr>
          <w:rFonts w:ascii="Arial Rounded MT Bold" w:eastAsia="Arial Rounded MT Bold" w:hAnsi="Arial Rounded MT Bold" w:cs="Arial Rounded MT Bold"/>
          <w:color w:val="231F20"/>
          <w:sz w:val="24"/>
          <w:szCs w:val="24"/>
        </w:rPr>
        <w:t>Words:</w:t>
      </w:r>
    </w:p>
    <w:p w:rsidR="00EC743C" w:rsidRDefault="00140EDF" w:rsidP="00446041">
      <w:pPr>
        <w:tabs>
          <w:tab w:val="left" w:pos="2268"/>
        </w:tabs>
        <w:ind w:left="458" w:right="-76" w:firstLine="262"/>
        <w:rPr>
          <w:rFonts w:ascii="Arial Rounded MT Bold" w:eastAsia="Arial Rounded MT Bold" w:hAnsi="Arial Rounded MT Bold" w:cs="Arial Rounded MT Bold"/>
          <w:color w:val="231F20"/>
          <w:sz w:val="24"/>
          <w:szCs w:val="24"/>
        </w:rPr>
      </w:pPr>
      <w:r>
        <w:rPr>
          <w:rFonts w:ascii="Arial Rounded MT Bold" w:eastAsia="Arial Rounded MT Bold" w:hAnsi="Arial Rounded MT Bold" w:cs="Arial Rounded MT Bold"/>
          <w:color w:val="231F20"/>
          <w:sz w:val="24"/>
          <w:szCs w:val="24"/>
        </w:rPr>
        <w:t xml:space="preserve">Hip Fracture </w:t>
      </w:r>
      <w:r w:rsidR="002C776D">
        <w:rPr>
          <w:rFonts w:ascii="Arial Rounded MT Bold" w:eastAsia="Arial Rounded MT Bold" w:hAnsi="Arial Rounded MT Bold" w:cs="Arial Rounded MT Bold"/>
          <w:color w:val="231F20"/>
          <w:sz w:val="24"/>
          <w:szCs w:val="24"/>
        </w:rPr>
        <w:t xml:space="preserve">  </w:t>
      </w:r>
    </w:p>
    <w:p w:rsidR="00583230" w:rsidRDefault="00EC743C" w:rsidP="00446041">
      <w:pPr>
        <w:tabs>
          <w:tab w:val="left" w:pos="2268"/>
        </w:tabs>
        <w:ind w:left="458" w:right="-76" w:firstLine="262"/>
        <w:rPr>
          <w:rFonts w:ascii="Arial Rounded MT Bold" w:eastAsia="Arial Rounded MT Bold" w:hAnsi="Arial Rounded MT Bold" w:cs="Arial Rounded MT Bold"/>
          <w:color w:val="231F20"/>
          <w:sz w:val="24"/>
          <w:szCs w:val="24"/>
        </w:rPr>
      </w:pPr>
      <w:r>
        <w:rPr>
          <w:rFonts w:ascii="Arial Rounded MT Bold" w:eastAsia="Arial Rounded MT Bold" w:hAnsi="Arial Rounded MT Bold" w:cs="Arial Rounded MT Bold"/>
          <w:color w:val="231F20"/>
          <w:sz w:val="24"/>
          <w:szCs w:val="24"/>
        </w:rPr>
        <w:t xml:space="preserve">Fractured neck of femur </w:t>
      </w:r>
    </w:p>
    <w:p w:rsidR="00EC743C" w:rsidRDefault="00EC743C" w:rsidP="00446041">
      <w:pPr>
        <w:tabs>
          <w:tab w:val="left" w:pos="2268"/>
        </w:tabs>
        <w:ind w:left="458" w:right="-76" w:firstLine="262"/>
        <w:rPr>
          <w:rFonts w:ascii="Arial Rounded MT Bold" w:eastAsia="Arial Rounded MT Bold" w:hAnsi="Arial Rounded MT Bold" w:cs="Arial Rounded MT Bold"/>
          <w:color w:val="231F20"/>
          <w:sz w:val="24"/>
          <w:szCs w:val="24"/>
        </w:rPr>
      </w:pPr>
      <w:r>
        <w:rPr>
          <w:rFonts w:ascii="Arial Rounded MT Bold" w:eastAsia="Arial Rounded MT Bold" w:hAnsi="Arial Rounded MT Bold" w:cs="Arial Rounded MT Bold"/>
          <w:color w:val="231F20"/>
          <w:sz w:val="24"/>
          <w:szCs w:val="24"/>
        </w:rPr>
        <w:t xml:space="preserve">Clinical pathway </w:t>
      </w:r>
    </w:p>
    <w:p w:rsidR="00EC743C" w:rsidRDefault="00EC743C" w:rsidP="00EC743C">
      <w:pPr>
        <w:tabs>
          <w:tab w:val="left" w:pos="2268"/>
        </w:tabs>
        <w:ind w:left="458" w:right="-76" w:firstLine="262"/>
        <w:rPr>
          <w:rFonts w:ascii="Arial Rounded MT Bold" w:eastAsia="Arial Rounded MT Bold" w:hAnsi="Arial Rounded MT Bold" w:cs="Arial Rounded MT Bold"/>
          <w:color w:val="231F20"/>
          <w:sz w:val="24"/>
          <w:szCs w:val="24"/>
        </w:rPr>
      </w:pPr>
      <w:r>
        <w:rPr>
          <w:rFonts w:ascii="Arial Rounded MT Bold" w:eastAsia="Arial Rounded MT Bold" w:hAnsi="Arial Rounded MT Bold" w:cs="Arial Rounded MT Bold"/>
          <w:color w:val="231F20"/>
          <w:sz w:val="24"/>
          <w:szCs w:val="24"/>
        </w:rPr>
        <w:t>Agency for Clinical Innovation (ACI)</w:t>
      </w:r>
    </w:p>
    <w:p w:rsidR="00EC743C" w:rsidRDefault="00EC743C" w:rsidP="00EC743C">
      <w:pPr>
        <w:tabs>
          <w:tab w:val="left" w:pos="2268"/>
        </w:tabs>
        <w:ind w:left="458" w:right="-76" w:firstLine="262"/>
        <w:rPr>
          <w:rFonts w:ascii="Arial Rounded MT Bold" w:eastAsia="Arial Rounded MT Bold" w:hAnsi="Arial Rounded MT Bold" w:cs="Arial Rounded MT Bold"/>
          <w:color w:val="231F20"/>
          <w:sz w:val="24"/>
          <w:szCs w:val="24"/>
        </w:rPr>
      </w:pPr>
      <w:r>
        <w:rPr>
          <w:rFonts w:ascii="Arial Rounded MT Bold" w:eastAsia="Arial Rounded MT Bold" w:hAnsi="Arial Rounded MT Bold" w:cs="Arial Rounded MT Bold"/>
          <w:color w:val="231F20"/>
          <w:sz w:val="24"/>
          <w:szCs w:val="24"/>
        </w:rPr>
        <w:t xml:space="preserve">Minimum Standards for the Management of Hip Fracture  </w:t>
      </w:r>
    </w:p>
    <w:p w:rsidR="00EC743C" w:rsidRDefault="00EC743C" w:rsidP="00EC743C">
      <w:pPr>
        <w:tabs>
          <w:tab w:val="left" w:pos="2268"/>
        </w:tabs>
        <w:ind w:left="458" w:right="-76" w:firstLine="262"/>
        <w:rPr>
          <w:rFonts w:ascii="Arial Rounded MT Bold" w:eastAsia="Arial Rounded MT Bold" w:hAnsi="Arial Rounded MT Bold" w:cs="Arial Rounded MT Bold"/>
          <w:color w:val="231F20"/>
          <w:sz w:val="24"/>
          <w:szCs w:val="24"/>
        </w:rPr>
      </w:pPr>
      <w:r>
        <w:rPr>
          <w:rFonts w:ascii="Arial Rounded MT Bold" w:eastAsia="Arial Rounded MT Bold" w:hAnsi="Arial Rounded MT Bold" w:cs="Arial Rounded MT Bold"/>
          <w:color w:val="231F20"/>
          <w:sz w:val="24"/>
          <w:szCs w:val="24"/>
        </w:rPr>
        <w:t xml:space="preserve">Fasting Traffic Lights </w:t>
      </w:r>
    </w:p>
    <w:p w:rsidR="00EC743C" w:rsidRDefault="00EC743C" w:rsidP="00EC743C">
      <w:pPr>
        <w:tabs>
          <w:tab w:val="left" w:pos="2268"/>
        </w:tabs>
        <w:ind w:left="458" w:right="-76" w:firstLine="262"/>
        <w:rPr>
          <w:rFonts w:ascii="Arial Rounded MT Bold" w:eastAsia="Arial Rounded MT Bold" w:hAnsi="Arial Rounded MT Bold" w:cs="Arial Rounded MT Bold"/>
          <w:color w:val="231F20"/>
          <w:sz w:val="24"/>
          <w:szCs w:val="24"/>
        </w:rPr>
      </w:pPr>
    </w:p>
    <w:p w:rsidR="00583230" w:rsidRPr="00EC743C" w:rsidRDefault="00583230" w:rsidP="00EC743C">
      <w:pPr>
        <w:tabs>
          <w:tab w:val="left" w:pos="2268"/>
        </w:tabs>
        <w:ind w:right="-76"/>
        <w:rPr>
          <w:rFonts w:ascii="Arial Rounded MT Bold" w:eastAsia="Arial Rounded MT Bold" w:hAnsi="Arial Rounded MT Bold" w:cs="Arial Rounded MT Bold"/>
          <w:sz w:val="24"/>
          <w:szCs w:val="24"/>
        </w:rPr>
      </w:pPr>
    </w:p>
    <w:p w:rsidR="00583230" w:rsidRDefault="00EA2AFA" w:rsidP="005456E8">
      <w:pPr>
        <w:ind w:left="458" w:firstLine="262"/>
        <w:rPr>
          <w:rFonts w:ascii="Arial Rounded MT Bold" w:eastAsia="Arial Rounded MT Bold" w:hAnsi="Arial Rounded MT Bold" w:cs="Arial Rounded MT Bold"/>
          <w:color w:val="231F20"/>
          <w:sz w:val="24"/>
          <w:szCs w:val="24"/>
        </w:rPr>
      </w:pPr>
      <w:r>
        <w:rPr>
          <w:rFonts w:ascii="Arial Rounded MT Bold" w:eastAsia="Arial Rounded MT Bold" w:hAnsi="Arial Rounded MT Bold" w:cs="Arial Rounded MT Bold"/>
          <w:color w:val="231F20"/>
          <w:sz w:val="24"/>
          <w:szCs w:val="24"/>
        </w:rPr>
        <w:t>Facility:</w:t>
      </w:r>
      <w:r w:rsidR="002C776D">
        <w:rPr>
          <w:rFonts w:ascii="Arial Rounded MT Bold" w:eastAsia="Arial Rounded MT Bold" w:hAnsi="Arial Rounded MT Bold" w:cs="Arial Rounded MT Bold"/>
          <w:color w:val="231F20"/>
          <w:sz w:val="24"/>
          <w:szCs w:val="24"/>
        </w:rPr>
        <w:t xml:space="preserve">  </w:t>
      </w:r>
    </w:p>
    <w:p w:rsidR="00C50096" w:rsidRDefault="00C50096" w:rsidP="005456E8">
      <w:pPr>
        <w:ind w:left="458" w:firstLine="262"/>
        <w:rPr>
          <w:rFonts w:ascii="Arial Rounded MT Bold" w:eastAsia="Arial Rounded MT Bold" w:hAnsi="Arial Rounded MT Bold" w:cs="Arial Rounded MT Bold"/>
          <w:color w:val="231F20"/>
          <w:sz w:val="24"/>
          <w:szCs w:val="24"/>
        </w:rPr>
      </w:pPr>
    </w:p>
    <w:p w:rsidR="00C50096" w:rsidRDefault="00C50096" w:rsidP="00C50096">
      <w:pPr>
        <w:tabs>
          <w:tab w:val="center" w:pos="4071"/>
        </w:tabs>
        <w:spacing w:line="448" w:lineRule="auto"/>
        <w:ind w:left="1919" w:right="2232" w:hanging="1210"/>
        <w:rPr>
          <w:rFonts w:ascii="Arial Rounded MT Bold" w:eastAsia="Arial Rounded MT Bold" w:hAnsi="Arial Rounded MT Bold" w:cs="Arial Rounded MT Bold"/>
          <w:color w:val="231F20"/>
          <w:w w:val="99"/>
          <w:sz w:val="24"/>
          <w:szCs w:val="24"/>
        </w:rPr>
      </w:pPr>
      <w:r>
        <w:rPr>
          <w:rFonts w:ascii="Arial Rounded MT Bold" w:eastAsia="Arial Rounded MT Bold" w:hAnsi="Arial Rounded MT Bold" w:cs="Arial Rounded MT Bold"/>
          <w:color w:val="231F20"/>
          <w:sz w:val="24"/>
          <w:szCs w:val="24"/>
        </w:rPr>
        <w:t>Function</w:t>
      </w:r>
      <w:r>
        <w:rPr>
          <w:rFonts w:ascii="Arial Rounded MT Bold" w:eastAsia="Arial Rounded MT Bold" w:hAnsi="Arial Rounded MT Bold" w:cs="Arial Rounded MT Bold"/>
          <w:color w:val="231F20"/>
          <w:spacing w:val="-1"/>
          <w:sz w:val="24"/>
          <w:szCs w:val="24"/>
        </w:rPr>
        <w:t>a</w:t>
      </w:r>
      <w:r>
        <w:rPr>
          <w:rFonts w:ascii="Arial Rounded MT Bold" w:eastAsia="Arial Rounded MT Bold" w:hAnsi="Arial Rounded MT Bold" w:cs="Arial Rounded MT Bold"/>
          <w:color w:val="231F20"/>
          <w:sz w:val="24"/>
          <w:szCs w:val="24"/>
        </w:rPr>
        <w:t>l</w:t>
      </w:r>
      <w:r>
        <w:rPr>
          <w:rFonts w:ascii="Arial Rounded MT Bold" w:eastAsia="Arial Rounded MT Bold" w:hAnsi="Arial Rounded MT Bold" w:cs="Arial Rounded MT Bold"/>
          <w:color w:val="231F20"/>
          <w:spacing w:val="-4"/>
          <w:sz w:val="24"/>
          <w:szCs w:val="24"/>
        </w:rPr>
        <w:t xml:space="preserve"> </w:t>
      </w:r>
      <w:r>
        <w:rPr>
          <w:rFonts w:ascii="Arial Rounded MT Bold" w:eastAsia="Arial Rounded MT Bold" w:hAnsi="Arial Rounded MT Bold" w:cs="Arial Rounded MT Bold"/>
          <w:color w:val="231F20"/>
          <w:sz w:val="24"/>
          <w:szCs w:val="24"/>
        </w:rPr>
        <w:t>Sub</w:t>
      </w:r>
      <w:r>
        <w:rPr>
          <w:rFonts w:ascii="Arial Rounded MT Bold" w:eastAsia="Arial Rounded MT Bold" w:hAnsi="Arial Rounded MT Bold" w:cs="Arial Rounded MT Bold"/>
          <w:color w:val="231F20"/>
          <w:spacing w:val="-2"/>
          <w:sz w:val="24"/>
          <w:szCs w:val="24"/>
        </w:rPr>
        <w:t xml:space="preserve"> </w:t>
      </w:r>
      <w:r>
        <w:rPr>
          <w:rFonts w:ascii="Arial Rounded MT Bold" w:eastAsia="Arial Rounded MT Bold" w:hAnsi="Arial Rounded MT Bold" w:cs="Arial Rounded MT Bold"/>
          <w:color w:val="231F20"/>
          <w:sz w:val="24"/>
          <w:szCs w:val="24"/>
        </w:rPr>
        <w:t>Group:</w:t>
      </w:r>
      <w:r>
        <w:rPr>
          <w:rFonts w:ascii="Arial Rounded MT Bold" w:eastAsia="Arial Rounded MT Bold" w:hAnsi="Arial Rounded MT Bold" w:cs="Arial Rounded MT Bold"/>
          <w:color w:val="231F20"/>
          <w:sz w:val="24"/>
          <w:szCs w:val="24"/>
        </w:rPr>
        <w:tab/>
      </w:r>
      <w:r>
        <w:rPr>
          <w:rFonts w:ascii="Arial Rounded MT Bold" w:eastAsia="Arial Rounded MT Bold" w:hAnsi="Arial Rounded MT Bold" w:cs="Arial Rounded MT Bold"/>
          <w:color w:val="231F20"/>
          <w:sz w:val="24"/>
          <w:szCs w:val="24"/>
        </w:rPr>
        <w:tab/>
      </w:r>
      <w:sdt>
        <w:sdtPr>
          <w:rPr>
            <w:rFonts w:ascii="Arial Rounded MT Bold" w:eastAsia="Arial Rounded MT Bold" w:hAnsi="Arial Rounded MT Bold" w:cs="Arial Rounded MT Bold"/>
            <w:b/>
            <w:color w:val="231F20"/>
            <w:sz w:val="28"/>
            <w:szCs w:val="28"/>
          </w:rPr>
          <w:id w:val="-2015986879"/>
          <w14:checkbox>
            <w14:checked w14:val="0"/>
            <w14:checkedState w14:val="2612" w14:font="MS Gothic"/>
            <w14:uncheckedState w14:val="2610" w14:font="MS Gothic"/>
          </w14:checkbox>
        </w:sdtPr>
        <w:sdtEndPr/>
        <w:sdtContent>
          <w:r>
            <w:rPr>
              <w:rFonts w:ascii="MS Gothic" w:eastAsia="MS Gothic" w:hAnsi="MS Gothic" w:cs="Arial Rounded MT Bold" w:hint="eastAsia"/>
              <w:b/>
              <w:color w:val="231F20"/>
              <w:sz w:val="28"/>
              <w:szCs w:val="28"/>
            </w:rPr>
            <w:t>☐</w:t>
          </w:r>
        </w:sdtContent>
      </w:sdt>
      <w:r>
        <w:rPr>
          <w:rFonts w:ascii="Arial Rounded MT Bold" w:eastAsia="Arial Rounded MT Bold" w:hAnsi="Arial Rounded MT Bold" w:cs="Arial Rounded MT Bold"/>
          <w:color w:val="231F20"/>
          <w:sz w:val="24"/>
          <w:szCs w:val="24"/>
        </w:rPr>
        <w:t xml:space="preserve"> Clinical</w:t>
      </w:r>
      <w:r>
        <w:rPr>
          <w:rFonts w:ascii="Arial Rounded MT Bold" w:eastAsia="Arial Rounded MT Bold" w:hAnsi="Arial Rounded MT Bold" w:cs="Arial Rounded MT Bold"/>
          <w:color w:val="231F20"/>
          <w:sz w:val="24"/>
          <w:szCs w:val="24"/>
        </w:rPr>
        <w:tab/>
      </w:r>
      <w:sdt>
        <w:sdtPr>
          <w:rPr>
            <w:rFonts w:ascii="Arial Rounded MT Bold" w:eastAsia="Arial Rounded MT Bold" w:hAnsi="Arial Rounded MT Bold" w:cs="Arial Rounded MT Bold"/>
            <w:b/>
            <w:color w:val="231F20"/>
            <w:sz w:val="28"/>
            <w:szCs w:val="28"/>
          </w:rPr>
          <w:id w:val="-898050001"/>
          <w14:checkbox>
            <w14:checked w14:val="0"/>
            <w14:checkedState w14:val="2612" w14:font="MS Gothic"/>
            <w14:uncheckedState w14:val="2610" w14:font="MS Gothic"/>
          </w14:checkbox>
        </w:sdtPr>
        <w:sdtEndPr/>
        <w:sdtContent>
          <w:r>
            <w:rPr>
              <w:rFonts w:ascii="MS Gothic" w:eastAsia="MS Gothic" w:hAnsi="MS Gothic" w:cs="Arial Rounded MT Bold" w:hint="eastAsia"/>
              <w:b/>
              <w:color w:val="231F20"/>
              <w:sz w:val="28"/>
              <w:szCs w:val="28"/>
            </w:rPr>
            <w:t>☐</w:t>
          </w:r>
        </w:sdtContent>
      </w:sdt>
      <w:r>
        <w:rPr>
          <w:rFonts w:ascii="Arial Rounded MT Bold" w:eastAsia="Arial Rounded MT Bold" w:hAnsi="Arial Rounded MT Bold" w:cs="Arial Rounded MT Bold"/>
          <w:color w:val="231F20"/>
          <w:sz w:val="24"/>
          <w:szCs w:val="24"/>
        </w:rPr>
        <w:t xml:space="preserve"> C</w:t>
      </w:r>
      <w:r>
        <w:rPr>
          <w:rFonts w:ascii="Arial Rounded MT Bold" w:eastAsia="Arial Rounded MT Bold" w:hAnsi="Arial Rounded MT Bold" w:cs="Arial Rounded MT Bold"/>
          <w:color w:val="231F20"/>
          <w:w w:val="95"/>
          <w:sz w:val="24"/>
          <w:szCs w:val="24"/>
        </w:rPr>
        <w:t>orpo</w:t>
      </w:r>
      <w:r>
        <w:rPr>
          <w:rFonts w:ascii="Arial Rounded MT Bold" w:eastAsia="Arial Rounded MT Bold" w:hAnsi="Arial Rounded MT Bold" w:cs="Arial Rounded MT Bold"/>
          <w:color w:val="231F20"/>
          <w:spacing w:val="-1"/>
          <w:w w:val="95"/>
          <w:sz w:val="24"/>
          <w:szCs w:val="24"/>
        </w:rPr>
        <w:t>ra</w:t>
      </w:r>
      <w:r>
        <w:rPr>
          <w:rFonts w:ascii="Arial Rounded MT Bold" w:eastAsia="Arial Rounded MT Bold" w:hAnsi="Arial Rounded MT Bold" w:cs="Arial Rounded MT Bold"/>
          <w:color w:val="231F20"/>
          <w:w w:val="95"/>
          <w:sz w:val="24"/>
          <w:szCs w:val="24"/>
        </w:rPr>
        <w:t>te</w:t>
      </w:r>
      <w:r>
        <w:rPr>
          <w:rFonts w:ascii="Arial Rounded MT Bold" w:eastAsia="Arial Rounded MT Bold" w:hAnsi="Arial Rounded MT Bold" w:cs="Arial Rounded MT Bold"/>
          <w:color w:val="231F20"/>
          <w:w w:val="99"/>
          <w:sz w:val="24"/>
          <w:szCs w:val="24"/>
        </w:rPr>
        <w:t xml:space="preserve"> </w:t>
      </w:r>
    </w:p>
    <w:p w:rsidR="00C50096" w:rsidRDefault="001D75BF" w:rsidP="00C50096">
      <w:pPr>
        <w:tabs>
          <w:tab w:val="left" w:pos="4079"/>
          <w:tab w:val="left" w:pos="6235"/>
        </w:tabs>
        <w:spacing w:line="448" w:lineRule="auto"/>
        <w:ind w:left="1919" w:right="2232" w:hanging="1210"/>
        <w:rPr>
          <w:rFonts w:ascii="Arial" w:eastAsia="Arial" w:hAnsi="Arial" w:cs="Arial"/>
          <w:sz w:val="24"/>
          <w:szCs w:val="24"/>
        </w:rPr>
      </w:pPr>
      <w:sdt>
        <w:sdtPr>
          <w:rPr>
            <w:rFonts w:ascii="Arial Rounded MT Bold" w:eastAsia="Arial Rounded MT Bold" w:hAnsi="Arial Rounded MT Bold" w:cs="Arial Rounded MT Bold"/>
            <w:b/>
            <w:color w:val="231F20"/>
            <w:sz w:val="28"/>
            <w:szCs w:val="28"/>
          </w:rPr>
          <w:id w:val="-1486923981"/>
          <w14:checkbox>
            <w14:checked w14:val="1"/>
            <w14:checkedState w14:val="2612" w14:font="MS Gothic"/>
            <w14:uncheckedState w14:val="2610" w14:font="MS Gothic"/>
          </w14:checkbox>
        </w:sdtPr>
        <w:sdtEndPr/>
        <w:sdtContent>
          <w:r w:rsidR="003E5AFD">
            <w:rPr>
              <w:rFonts w:ascii="MS Gothic" w:eastAsia="MS Gothic" w:hAnsi="MS Gothic" w:cs="Arial Rounded MT Bold" w:hint="eastAsia"/>
              <w:b/>
              <w:color w:val="231F20"/>
              <w:sz w:val="28"/>
              <w:szCs w:val="28"/>
            </w:rPr>
            <w:t>☒</w:t>
          </w:r>
        </w:sdtContent>
      </w:sdt>
      <w:r w:rsidR="00C50096">
        <w:rPr>
          <w:rFonts w:ascii="Arial Rounded MT Bold" w:eastAsia="Arial Rounded MT Bold" w:hAnsi="Arial Rounded MT Bold" w:cs="Arial Rounded MT Bold"/>
          <w:color w:val="231F20"/>
          <w:sz w:val="24"/>
          <w:szCs w:val="24"/>
        </w:rPr>
        <w:t xml:space="preserve"> New</w:t>
      </w:r>
      <w:r w:rsidR="00C50096">
        <w:rPr>
          <w:rFonts w:ascii="Arial Rounded MT Bold" w:eastAsia="Arial Rounded MT Bold" w:hAnsi="Arial Rounded MT Bold" w:cs="Arial Rounded MT Bold"/>
          <w:color w:val="231F20"/>
          <w:sz w:val="24"/>
          <w:szCs w:val="24"/>
        </w:rPr>
        <w:tab/>
      </w:r>
      <w:sdt>
        <w:sdtPr>
          <w:rPr>
            <w:rFonts w:ascii="Arial Rounded MT Bold" w:eastAsia="Arial Rounded MT Bold" w:hAnsi="Arial Rounded MT Bold" w:cs="Arial Rounded MT Bold"/>
            <w:b/>
            <w:color w:val="231F20"/>
            <w:sz w:val="28"/>
            <w:szCs w:val="28"/>
          </w:rPr>
          <w:id w:val="-747113940"/>
          <w14:checkbox>
            <w14:checked w14:val="0"/>
            <w14:checkedState w14:val="2612" w14:font="MS Gothic"/>
            <w14:uncheckedState w14:val="2610" w14:font="MS Gothic"/>
          </w14:checkbox>
        </w:sdtPr>
        <w:sdtEndPr/>
        <w:sdtContent>
          <w:r w:rsidR="00C50096">
            <w:rPr>
              <w:rFonts w:ascii="MS Gothic" w:eastAsia="MS Gothic" w:hAnsi="MS Gothic" w:cs="Arial Rounded MT Bold" w:hint="eastAsia"/>
              <w:b/>
              <w:color w:val="231F20"/>
              <w:sz w:val="28"/>
              <w:szCs w:val="28"/>
            </w:rPr>
            <w:t>☐</w:t>
          </w:r>
        </w:sdtContent>
      </w:sdt>
      <w:r w:rsidR="00C50096">
        <w:rPr>
          <w:rFonts w:ascii="Arial Rounded MT Bold" w:eastAsia="Arial Rounded MT Bold" w:hAnsi="Arial Rounded MT Bold" w:cs="Arial Rounded MT Bold"/>
          <w:color w:val="231F20"/>
          <w:sz w:val="24"/>
          <w:szCs w:val="24"/>
        </w:rPr>
        <w:t xml:space="preserve"> Replaces:  </w:t>
      </w:r>
      <w:r w:rsidR="00C50096">
        <w:rPr>
          <w:rFonts w:ascii="Arial Rounded MT Bold" w:eastAsia="Arial Rounded MT Bold" w:hAnsi="Arial Rounded MT Bold" w:cs="Arial Rounded MT Bold"/>
          <w:color w:val="231F20"/>
          <w:spacing w:val="-32"/>
          <w:sz w:val="24"/>
          <w:szCs w:val="24"/>
        </w:rPr>
        <w:t xml:space="preserve"> </w:t>
      </w:r>
    </w:p>
    <w:p w:rsidR="00583230" w:rsidRDefault="00EA2AFA" w:rsidP="005456E8">
      <w:pPr>
        <w:spacing w:line="276" w:lineRule="exact"/>
        <w:ind w:left="458" w:firstLine="262"/>
        <w:rPr>
          <w:rFonts w:ascii="Arial Rounded MT Bold" w:eastAsia="Arial Rounded MT Bold" w:hAnsi="Arial Rounded MT Bold" w:cs="Arial Rounded MT Bold"/>
          <w:sz w:val="24"/>
          <w:szCs w:val="24"/>
        </w:rPr>
      </w:pPr>
      <w:r>
        <w:rPr>
          <w:rFonts w:ascii="Arial Rounded MT Bold" w:eastAsia="Arial Rounded MT Bold" w:hAnsi="Arial Rounded MT Bold" w:cs="Arial Rounded MT Bold"/>
          <w:color w:val="231F20"/>
          <w:sz w:val="24"/>
          <w:szCs w:val="24"/>
        </w:rPr>
        <w:t>Endorsement</w:t>
      </w:r>
      <w:r>
        <w:rPr>
          <w:rFonts w:ascii="Arial Rounded MT Bold" w:eastAsia="Arial Rounded MT Bold" w:hAnsi="Arial Rounded MT Bold" w:cs="Arial Rounded MT Bold"/>
          <w:color w:val="231F20"/>
          <w:spacing w:val="-23"/>
          <w:sz w:val="24"/>
          <w:szCs w:val="24"/>
        </w:rPr>
        <w:t xml:space="preserve"> </w:t>
      </w:r>
      <w:r>
        <w:rPr>
          <w:rFonts w:ascii="Arial Rounded MT Bold" w:eastAsia="Arial Rounded MT Bold" w:hAnsi="Arial Rounded MT Bold" w:cs="Arial Rounded MT Bold"/>
          <w:color w:val="231F20"/>
          <w:sz w:val="24"/>
          <w:szCs w:val="24"/>
        </w:rPr>
        <w:t>Date:</w:t>
      </w:r>
      <w:r w:rsidR="00BA66CB">
        <w:rPr>
          <w:rFonts w:ascii="Arial Rounded MT Bold" w:eastAsia="Arial Rounded MT Bold" w:hAnsi="Arial Rounded MT Bold" w:cs="Arial Rounded MT Bold"/>
          <w:color w:val="231F20"/>
          <w:sz w:val="24"/>
          <w:szCs w:val="24"/>
        </w:rPr>
        <w:t xml:space="preserve">  </w:t>
      </w:r>
    </w:p>
    <w:p w:rsidR="00583230" w:rsidRDefault="00583230">
      <w:pPr>
        <w:spacing w:before="2" w:line="240" w:lineRule="exact"/>
        <w:rPr>
          <w:sz w:val="24"/>
          <w:szCs w:val="24"/>
        </w:rPr>
      </w:pPr>
    </w:p>
    <w:p w:rsidR="00583230" w:rsidRDefault="00D001DA" w:rsidP="005456E8">
      <w:pPr>
        <w:tabs>
          <w:tab w:val="left" w:pos="284"/>
          <w:tab w:val="left" w:pos="709"/>
          <w:tab w:val="left" w:pos="2835"/>
        </w:tabs>
        <w:ind w:left="426" w:right="2271" w:hanging="426"/>
        <w:rPr>
          <w:rFonts w:ascii="Arial Rounded MT Bold" w:eastAsia="Arial Rounded MT Bold" w:hAnsi="Arial Rounded MT Bold" w:cs="Arial Rounded MT Bold"/>
          <w:sz w:val="24"/>
          <w:szCs w:val="24"/>
        </w:rPr>
      </w:pPr>
      <w:r>
        <w:rPr>
          <w:rFonts w:ascii="Arial Rounded MT Bold" w:eastAsia="Arial Rounded MT Bold" w:hAnsi="Arial Rounded MT Bold" w:cs="Arial Rounded MT Bold"/>
          <w:color w:val="231F20"/>
          <w:sz w:val="24"/>
          <w:szCs w:val="24"/>
        </w:rPr>
        <w:tab/>
        <w:t xml:space="preserve">   </w:t>
      </w:r>
      <w:r w:rsidR="005456E8">
        <w:rPr>
          <w:rFonts w:ascii="Arial Rounded MT Bold" w:eastAsia="Arial Rounded MT Bold" w:hAnsi="Arial Rounded MT Bold" w:cs="Arial Rounded MT Bold"/>
          <w:color w:val="231F20"/>
          <w:sz w:val="24"/>
          <w:szCs w:val="24"/>
        </w:rPr>
        <w:tab/>
      </w:r>
      <w:r>
        <w:rPr>
          <w:rFonts w:ascii="Arial Rounded MT Bold" w:eastAsia="Arial Rounded MT Bold" w:hAnsi="Arial Rounded MT Bold" w:cs="Arial Rounded MT Bold"/>
          <w:color w:val="231F20"/>
          <w:sz w:val="24"/>
          <w:szCs w:val="24"/>
        </w:rPr>
        <w:t>Pu</w:t>
      </w:r>
      <w:r w:rsidR="00EA2AFA">
        <w:rPr>
          <w:rFonts w:ascii="Arial Rounded MT Bold" w:eastAsia="Arial Rounded MT Bold" w:hAnsi="Arial Rounded MT Bold" w:cs="Arial Rounded MT Bold"/>
          <w:color w:val="231F20"/>
          <w:sz w:val="24"/>
          <w:szCs w:val="24"/>
        </w:rPr>
        <w:t>blication</w:t>
      </w:r>
      <w:r w:rsidR="00EA2AFA">
        <w:rPr>
          <w:rFonts w:ascii="Arial Rounded MT Bold" w:eastAsia="Arial Rounded MT Bold" w:hAnsi="Arial Rounded MT Bold" w:cs="Arial Rounded MT Bold"/>
          <w:color w:val="231F20"/>
          <w:spacing w:val="-18"/>
          <w:sz w:val="24"/>
          <w:szCs w:val="24"/>
        </w:rPr>
        <w:t xml:space="preserve"> </w:t>
      </w:r>
      <w:r w:rsidR="00EA2AFA">
        <w:rPr>
          <w:rFonts w:ascii="Arial Rounded MT Bold" w:eastAsia="Arial Rounded MT Bold" w:hAnsi="Arial Rounded MT Bold" w:cs="Arial Rounded MT Bold"/>
          <w:color w:val="231F20"/>
          <w:sz w:val="24"/>
          <w:szCs w:val="24"/>
        </w:rPr>
        <w:t>Date:</w:t>
      </w:r>
      <w:r w:rsidR="00BA66CB">
        <w:rPr>
          <w:rFonts w:ascii="Arial Rounded MT Bold" w:eastAsia="Arial Rounded MT Bold" w:hAnsi="Arial Rounded MT Bold" w:cs="Arial Rounded MT Bold"/>
          <w:color w:val="231F20"/>
          <w:sz w:val="24"/>
          <w:szCs w:val="24"/>
        </w:rPr>
        <w:tab/>
      </w:r>
    </w:p>
    <w:p w:rsidR="00583230" w:rsidRDefault="00583230">
      <w:pPr>
        <w:spacing w:before="2" w:line="240" w:lineRule="exact"/>
        <w:rPr>
          <w:sz w:val="24"/>
          <w:szCs w:val="24"/>
        </w:rPr>
      </w:pPr>
    </w:p>
    <w:p w:rsidR="00F32C61" w:rsidRDefault="00D001DA" w:rsidP="005456E8">
      <w:pPr>
        <w:tabs>
          <w:tab w:val="left" w:pos="709"/>
          <w:tab w:val="left" w:pos="2835"/>
          <w:tab w:val="left" w:pos="3358"/>
        </w:tabs>
        <w:spacing w:line="449" w:lineRule="auto"/>
        <w:ind w:left="709" w:right="2849" w:hanging="709"/>
        <w:rPr>
          <w:rFonts w:ascii="Arial Rounded MT Bold" w:eastAsia="Arial Rounded MT Bold" w:hAnsi="Arial Rounded MT Bold" w:cs="Arial Rounded MT Bold"/>
          <w:color w:val="231F20"/>
          <w:w w:val="99"/>
          <w:sz w:val="24"/>
          <w:szCs w:val="24"/>
        </w:rPr>
      </w:pPr>
      <w:r>
        <w:rPr>
          <w:rFonts w:ascii="Arial Rounded MT Bold" w:eastAsia="Arial Rounded MT Bold" w:hAnsi="Arial Rounded MT Bold" w:cs="Arial Rounded MT Bold"/>
          <w:color w:val="231F20"/>
          <w:sz w:val="24"/>
          <w:szCs w:val="24"/>
        </w:rPr>
        <w:tab/>
        <w:t>Ne</w:t>
      </w:r>
      <w:r w:rsidR="00EA2AFA">
        <w:rPr>
          <w:rFonts w:ascii="Arial Rounded MT Bold" w:eastAsia="Arial Rounded MT Bold" w:hAnsi="Arial Rounded MT Bold" w:cs="Arial Rounded MT Bold"/>
          <w:color w:val="231F20"/>
          <w:sz w:val="24"/>
          <w:szCs w:val="24"/>
        </w:rPr>
        <w:t>xt</w:t>
      </w:r>
      <w:r w:rsidR="00EA2AFA">
        <w:rPr>
          <w:rFonts w:ascii="Arial Rounded MT Bold" w:eastAsia="Arial Rounded MT Bold" w:hAnsi="Arial Rounded MT Bold" w:cs="Arial Rounded MT Bold"/>
          <w:color w:val="231F20"/>
          <w:spacing w:val="-2"/>
          <w:sz w:val="24"/>
          <w:szCs w:val="24"/>
        </w:rPr>
        <w:t xml:space="preserve"> </w:t>
      </w:r>
      <w:r w:rsidR="001C1AE8">
        <w:rPr>
          <w:rFonts w:ascii="Arial Rounded MT Bold" w:eastAsia="Arial Rounded MT Bold" w:hAnsi="Arial Rounded MT Bold" w:cs="Arial Rounded MT Bold"/>
          <w:color w:val="231F20"/>
          <w:spacing w:val="-2"/>
          <w:sz w:val="24"/>
          <w:szCs w:val="24"/>
        </w:rPr>
        <w:t>R</w:t>
      </w:r>
      <w:r w:rsidR="00EA2AFA">
        <w:rPr>
          <w:rFonts w:ascii="Arial Rounded MT Bold" w:eastAsia="Arial Rounded MT Bold" w:hAnsi="Arial Rounded MT Bold" w:cs="Arial Rounded MT Bold"/>
          <w:color w:val="231F20"/>
          <w:sz w:val="24"/>
          <w:szCs w:val="24"/>
        </w:rPr>
        <w:t>eview</w:t>
      </w:r>
      <w:r w:rsidR="00EA2AFA">
        <w:rPr>
          <w:rFonts w:ascii="Arial Rounded MT Bold" w:eastAsia="Arial Rounded MT Bold" w:hAnsi="Arial Rounded MT Bold" w:cs="Arial Rounded MT Bold"/>
          <w:color w:val="231F20"/>
          <w:spacing w:val="-2"/>
          <w:sz w:val="24"/>
          <w:szCs w:val="24"/>
        </w:rPr>
        <w:t xml:space="preserve"> </w:t>
      </w:r>
      <w:r w:rsidR="001C1AE8">
        <w:rPr>
          <w:rFonts w:ascii="Arial Rounded MT Bold" w:eastAsia="Arial Rounded MT Bold" w:hAnsi="Arial Rounded MT Bold" w:cs="Arial Rounded MT Bold"/>
          <w:color w:val="231F20"/>
          <w:spacing w:val="-2"/>
          <w:sz w:val="24"/>
          <w:szCs w:val="24"/>
        </w:rPr>
        <w:t>D</w:t>
      </w:r>
      <w:r w:rsidR="00EA2AFA">
        <w:rPr>
          <w:rFonts w:ascii="Arial Rounded MT Bold" w:eastAsia="Arial Rounded MT Bold" w:hAnsi="Arial Rounded MT Bold" w:cs="Arial Rounded MT Bold"/>
          <w:color w:val="231F20"/>
          <w:sz w:val="24"/>
          <w:szCs w:val="24"/>
        </w:rPr>
        <w:t>ue:</w:t>
      </w:r>
      <w:r w:rsidR="00F32C61">
        <w:rPr>
          <w:rFonts w:ascii="Arial Rounded MT Bold" w:eastAsia="Arial Rounded MT Bold" w:hAnsi="Arial Rounded MT Bold" w:cs="Arial Rounded MT Bold"/>
          <w:color w:val="231F20"/>
          <w:sz w:val="24"/>
          <w:szCs w:val="24"/>
        </w:rPr>
        <w:t xml:space="preserve"> </w:t>
      </w:r>
      <w:r w:rsidR="00FA1E58">
        <w:rPr>
          <w:rFonts w:ascii="Arial Rounded MT Bold" w:eastAsia="Arial Rounded MT Bold" w:hAnsi="Arial Rounded MT Bold" w:cs="Arial Rounded MT Bold"/>
          <w:color w:val="231F20"/>
          <w:sz w:val="24"/>
          <w:szCs w:val="24"/>
        </w:rPr>
        <w:tab/>
      </w:r>
      <w:r w:rsidR="00F32C61">
        <w:rPr>
          <w:rFonts w:ascii="Arial Rounded MT Bold" w:eastAsia="Arial Rounded MT Bold" w:hAnsi="Arial Rounded MT Bold" w:cs="Arial Rounded MT Bold"/>
          <w:color w:val="231F20"/>
          <w:sz w:val="24"/>
          <w:szCs w:val="24"/>
        </w:rPr>
        <w:t xml:space="preserve"> </w:t>
      </w:r>
      <w:r w:rsidR="00EA2AFA">
        <w:rPr>
          <w:rFonts w:ascii="Arial Rounded MT Bold" w:eastAsia="Arial Rounded MT Bold" w:hAnsi="Arial Rounded MT Bold" w:cs="Arial Rounded MT Bold"/>
          <w:color w:val="231F20"/>
          <w:sz w:val="24"/>
          <w:szCs w:val="24"/>
        </w:rPr>
        <w:t>(2</w:t>
      </w:r>
      <w:r w:rsidR="00EA2AFA">
        <w:rPr>
          <w:rFonts w:ascii="Arial Rounded MT Bold" w:eastAsia="Arial Rounded MT Bold" w:hAnsi="Arial Rounded MT Bold" w:cs="Arial Rounded MT Bold"/>
          <w:color w:val="231F20"/>
          <w:spacing w:val="-12"/>
          <w:sz w:val="24"/>
          <w:szCs w:val="24"/>
        </w:rPr>
        <w:t xml:space="preserve"> </w:t>
      </w:r>
      <w:r w:rsidR="00EA2AFA">
        <w:rPr>
          <w:rFonts w:ascii="Arial Rounded MT Bold" w:eastAsia="Arial Rounded MT Bold" w:hAnsi="Arial Rounded MT Bold" w:cs="Arial Rounded MT Bold"/>
          <w:color w:val="231F20"/>
          <w:sz w:val="24"/>
          <w:szCs w:val="24"/>
        </w:rPr>
        <w:t>years</w:t>
      </w:r>
      <w:r w:rsidR="00EA2AFA">
        <w:rPr>
          <w:rFonts w:ascii="Arial Rounded MT Bold" w:eastAsia="Arial Rounded MT Bold" w:hAnsi="Arial Rounded MT Bold" w:cs="Arial Rounded MT Bold"/>
          <w:color w:val="231F20"/>
          <w:spacing w:val="-12"/>
          <w:sz w:val="24"/>
          <w:szCs w:val="24"/>
        </w:rPr>
        <w:t xml:space="preserve"> </w:t>
      </w:r>
      <w:r w:rsidR="00EA2AFA">
        <w:rPr>
          <w:rFonts w:ascii="Arial Rounded MT Bold" w:eastAsia="Arial Rounded MT Bold" w:hAnsi="Arial Rounded MT Bold" w:cs="Arial Rounded MT Bold"/>
          <w:color w:val="231F20"/>
          <w:sz w:val="24"/>
          <w:szCs w:val="24"/>
        </w:rPr>
        <w:t>following</w:t>
      </w:r>
      <w:r w:rsidR="00EA2AFA">
        <w:rPr>
          <w:rFonts w:ascii="Arial Rounded MT Bold" w:eastAsia="Arial Rounded MT Bold" w:hAnsi="Arial Rounded MT Bold" w:cs="Arial Rounded MT Bold"/>
          <w:color w:val="231F20"/>
          <w:spacing w:val="-12"/>
          <w:sz w:val="24"/>
          <w:szCs w:val="24"/>
        </w:rPr>
        <w:t xml:space="preserve"> </w:t>
      </w:r>
      <w:r w:rsidR="00EA2AFA">
        <w:rPr>
          <w:rFonts w:ascii="Arial Rounded MT Bold" w:eastAsia="Arial Rounded MT Bold" w:hAnsi="Arial Rounded MT Bold" w:cs="Arial Rounded MT Bold"/>
          <w:color w:val="231F20"/>
          <w:sz w:val="24"/>
          <w:szCs w:val="24"/>
        </w:rPr>
        <w:t>publication)</w:t>
      </w:r>
      <w:r w:rsidR="00EA2AFA">
        <w:rPr>
          <w:rFonts w:ascii="Arial Rounded MT Bold" w:eastAsia="Arial Rounded MT Bold" w:hAnsi="Arial Rounded MT Bold" w:cs="Arial Rounded MT Bold"/>
          <w:color w:val="231F20"/>
          <w:w w:val="99"/>
          <w:sz w:val="24"/>
          <w:szCs w:val="24"/>
        </w:rPr>
        <w:t xml:space="preserve"> </w:t>
      </w:r>
    </w:p>
    <w:p w:rsidR="00583230" w:rsidRDefault="00D001DA" w:rsidP="002C776D">
      <w:pPr>
        <w:tabs>
          <w:tab w:val="left" w:pos="2127"/>
          <w:tab w:val="left" w:pos="2835"/>
        </w:tabs>
        <w:spacing w:line="449" w:lineRule="auto"/>
        <w:ind w:left="709" w:right="2849"/>
        <w:rPr>
          <w:rFonts w:ascii="Arial Rounded MT Bold" w:eastAsia="Arial Rounded MT Bold" w:hAnsi="Arial Rounded MT Bold" w:cs="Arial Rounded MT Bold"/>
          <w:sz w:val="24"/>
          <w:szCs w:val="24"/>
        </w:rPr>
      </w:pPr>
      <w:r>
        <w:rPr>
          <w:rFonts w:ascii="Arial Rounded MT Bold" w:eastAsia="Arial Rounded MT Bold" w:hAnsi="Arial Rounded MT Bold" w:cs="Arial Rounded MT Bold"/>
          <w:color w:val="231F20"/>
          <w:sz w:val="24"/>
          <w:szCs w:val="24"/>
        </w:rPr>
        <w:t>Ap</w:t>
      </w:r>
      <w:r w:rsidR="00EA2AFA">
        <w:rPr>
          <w:rFonts w:ascii="Arial Rounded MT Bold" w:eastAsia="Arial Rounded MT Bold" w:hAnsi="Arial Rounded MT Bold" w:cs="Arial Rounded MT Bold"/>
          <w:color w:val="231F20"/>
          <w:sz w:val="24"/>
          <w:szCs w:val="24"/>
        </w:rPr>
        <w:t>plies</w:t>
      </w:r>
      <w:r w:rsidR="00EA2AFA">
        <w:rPr>
          <w:rFonts w:ascii="Arial Rounded MT Bold" w:eastAsia="Arial Rounded MT Bold" w:hAnsi="Arial Rounded MT Bold" w:cs="Arial Rounded MT Bold"/>
          <w:color w:val="231F20"/>
          <w:spacing w:val="-10"/>
          <w:sz w:val="24"/>
          <w:szCs w:val="24"/>
        </w:rPr>
        <w:t xml:space="preserve"> </w:t>
      </w:r>
      <w:proofErr w:type="gramStart"/>
      <w:r w:rsidR="001C1AE8">
        <w:rPr>
          <w:rFonts w:ascii="Arial Rounded MT Bold" w:eastAsia="Arial Rounded MT Bold" w:hAnsi="Arial Rounded MT Bold" w:cs="Arial Rounded MT Bold"/>
          <w:color w:val="231F20"/>
          <w:spacing w:val="-10"/>
          <w:sz w:val="24"/>
          <w:szCs w:val="24"/>
        </w:rPr>
        <w:t>T</w:t>
      </w:r>
      <w:r w:rsidR="00EA2AFA">
        <w:rPr>
          <w:rFonts w:ascii="Arial Rounded MT Bold" w:eastAsia="Arial Rounded MT Bold" w:hAnsi="Arial Rounded MT Bold" w:cs="Arial Rounded MT Bold"/>
          <w:color w:val="231F20"/>
          <w:sz w:val="24"/>
          <w:szCs w:val="24"/>
        </w:rPr>
        <w:t>o</w:t>
      </w:r>
      <w:proofErr w:type="gramEnd"/>
      <w:r w:rsidR="00EA2AFA">
        <w:rPr>
          <w:rFonts w:ascii="Arial Rounded MT Bold" w:eastAsia="Arial Rounded MT Bold" w:hAnsi="Arial Rounded MT Bold" w:cs="Arial Rounded MT Bold"/>
          <w:color w:val="231F20"/>
          <w:sz w:val="24"/>
          <w:szCs w:val="24"/>
        </w:rPr>
        <w:t>:</w:t>
      </w:r>
      <w:r w:rsidR="002C776D">
        <w:rPr>
          <w:rFonts w:ascii="Arial Rounded MT Bold" w:eastAsia="Arial Rounded MT Bold" w:hAnsi="Arial Rounded MT Bold" w:cs="Arial Rounded MT Bold"/>
          <w:color w:val="231F20"/>
          <w:sz w:val="24"/>
          <w:szCs w:val="24"/>
        </w:rPr>
        <w:t xml:space="preserve">  </w:t>
      </w:r>
      <w:r w:rsidR="00BA66CB">
        <w:rPr>
          <w:rFonts w:ascii="Arial Rounded MT Bold" w:eastAsia="Arial Rounded MT Bold" w:hAnsi="Arial Rounded MT Bold" w:cs="Arial Rounded MT Bold"/>
          <w:color w:val="231F20"/>
          <w:sz w:val="24"/>
          <w:szCs w:val="24"/>
        </w:rPr>
        <w:tab/>
      </w:r>
      <w:r w:rsidR="00620410">
        <w:rPr>
          <w:rFonts w:ascii="Arial Rounded MT Bold" w:eastAsia="Arial Rounded MT Bold" w:hAnsi="Arial Rounded MT Bold" w:cs="Arial Rounded MT Bold"/>
          <w:color w:val="231F20"/>
          <w:sz w:val="24"/>
          <w:szCs w:val="24"/>
        </w:rPr>
        <w:t xml:space="preserve">Nurses Doctors and Allied health </w:t>
      </w:r>
    </w:p>
    <w:p w:rsidR="002C776D" w:rsidRDefault="00D001DA" w:rsidP="002C776D">
      <w:pPr>
        <w:tabs>
          <w:tab w:val="left" w:pos="2835"/>
          <w:tab w:val="left" w:pos="4678"/>
        </w:tabs>
        <w:spacing w:line="449" w:lineRule="auto"/>
        <w:ind w:left="709" w:right="491"/>
        <w:rPr>
          <w:rFonts w:ascii="Arial Rounded MT Bold" w:eastAsia="Arial Rounded MT Bold" w:hAnsi="Arial Rounded MT Bold" w:cs="Arial Rounded MT Bold"/>
          <w:color w:val="231F20"/>
          <w:w w:val="99"/>
          <w:sz w:val="24"/>
          <w:szCs w:val="24"/>
        </w:rPr>
      </w:pPr>
      <w:r>
        <w:rPr>
          <w:rFonts w:ascii="Arial Rounded MT Bold" w:eastAsia="Arial Rounded MT Bold" w:hAnsi="Arial Rounded MT Bold" w:cs="Arial Rounded MT Bold"/>
          <w:color w:val="231F20"/>
          <w:sz w:val="24"/>
          <w:szCs w:val="24"/>
        </w:rPr>
        <w:t>Na</w:t>
      </w:r>
      <w:r w:rsidR="00EA2AFA">
        <w:rPr>
          <w:rFonts w:ascii="Arial Rounded MT Bold" w:eastAsia="Arial Rounded MT Bold" w:hAnsi="Arial Rounded MT Bold" w:cs="Arial Rounded MT Bold"/>
          <w:color w:val="231F20"/>
          <w:sz w:val="24"/>
          <w:szCs w:val="24"/>
        </w:rPr>
        <w:t>tional</w:t>
      </w:r>
      <w:r w:rsidR="00EA2AFA">
        <w:rPr>
          <w:rFonts w:ascii="Arial Rounded MT Bold" w:eastAsia="Arial Rounded MT Bold" w:hAnsi="Arial Rounded MT Bold" w:cs="Arial Rounded MT Bold"/>
          <w:color w:val="231F20"/>
          <w:spacing w:val="-10"/>
          <w:sz w:val="24"/>
          <w:szCs w:val="24"/>
        </w:rPr>
        <w:t xml:space="preserve"> </w:t>
      </w:r>
      <w:r w:rsidR="00EA2AFA">
        <w:rPr>
          <w:rFonts w:ascii="Arial Rounded MT Bold" w:eastAsia="Arial Rounded MT Bold" w:hAnsi="Arial Rounded MT Bold" w:cs="Arial Rounded MT Bold"/>
          <w:color w:val="231F20"/>
          <w:sz w:val="24"/>
          <w:szCs w:val="24"/>
        </w:rPr>
        <w:t>Standards</w:t>
      </w:r>
      <w:r w:rsidR="00EA2AFA">
        <w:rPr>
          <w:rFonts w:ascii="Arial Rounded MT Bold" w:eastAsia="Arial Rounded MT Bold" w:hAnsi="Arial Rounded MT Bold" w:cs="Arial Rounded MT Bold"/>
          <w:color w:val="231F20"/>
          <w:spacing w:val="-9"/>
          <w:sz w:val="24"/>
          <w:szCs w:val="24"/>
        </w:rPr>
        <w:t xml:space="preserve"> </w:t>
      </w:r>
      <w:r w:rsidR="00EA2AFA">
        <w:rPr>
          <w:rFonts w:ascii="Arial Rounded MT Bold" w:eastAsia="Arial Rounded MT Bold" w:hAnsi="Arial Rounded MT Bold" w:cs="Arial Rounded MT Bold"/>
          <w:color w:val="231F20"/>
          <w:spacing w:val="-1"/>
          <w:sz w:val="24"/>
          <w:szCs w:val="24"/>
        </w:rPr>
        <w:t>t</w:t>
      </w:r>
      <w:r w:rsidR="00EA2AFA">
        <w:rPr>
          <w:rFonts w:ascii="Arial Rounded MT Bold" w:eastAsia="Arial Rounded MT Bold" w:hAnsi="Arial Rounded MT Bold" w:cs="Arial Rounded MT Bold"/>
          <w:color w:val="231F20"/>
          <w:sz w:val="24"/>
          <w:szCs w:val="24"/>
        </w:rPr>
        <w:t>hat</w:t>
      </w:r>
      <w:r w:rsidR="00EA2AFA">
        <w:rPr>
          <w:rFonts w:ascii="Arial Rounded MT Bold" w:eastAsia="Arial Rounded MT Bold" w:hAnsi="Arial Rounded MT Bold" w:cs="Arial Rounded MT Bold"/>
          <w:color w:val="231F20"/>
          <w:spacing w:val="-9"/>
          <w:sz w:val="24"/>
          <w:szCs w:val="24"/>
        </w:rPr>
        <w:t xml:space="preserve"> </w:t>
      </w:r>
      <w:r w:rsidR="00EA2AFA">
        <w:rPr>
          <w:rFonts w:ascii="Arial Rounded MT Bold" w:eastAsia="Arial Rounded MT Bold" w:hAnsi="Arial Rounded MT Bold" w:cs="Arial Rounded MT Bold"/>
          <w:color w:val="231F20"/>
          <w:sz w:val="24"/>
          <w:szCs w:val="24"/>
        </w:rPr>
        <w:t>this</w:t>
      </w:r>
      <w:r w:rsidR="00EA2AFA">
        <w:rPr>
          <w:rFonts w:ascii="Arial Rounded MT Bold" w:eastAsia="Arial Rounded MT Bold" w:hAnsi="Arial Rounded MT Bold" w:cs="Arial Rounded MT Bold"/>
          <w:color w:val="231F20"/>
          <w:spacing w:val="-9"/>
          <w:sz w:val="24"/>
          <w:szCs w:val="24"/>
        </w:rPr>
        <w:t xml:space="preserve"> </w:t>
      </w:r>
      <w:r w:rsidR="00EA2AFA">
        <w:rPr>
          <w:rFonts w:ascii="Arial Rounded MT Bold" w:eastAsia="Arial Rounded MT Bold" w:hAnsi="Arial Rounded MT Bold" w:cs="Arial Rounded MT Bold"/>
          <w:color w:val="231F20"/>
          <w:sz w:val="24"/>
          <w:szCs w:val="24"/>
        </w:rPr>
        <w:t>Protocol</w:t>
      </w:r>
      <w:r w:rsidR="00EA2AFA">
        <w:rPr>
          <w:rFonts w:ascii="Arial Rounded MT Bold" w:eastAsia="Arial Rounded MT Bold" w:hAnsi="Arial Rounded MT Bold" w:cs="Arial Rounded MT Bold"/>
          <w:color w:val="231F20"/>
          <w:spacing w:val="-9"/>
          <w:sz w:val="24"/>
          <w:szCs w:val="24"/>
        </w:rPr>
        <w:t xml:space="preserve"> </w:t>
      </w:r>
      <w:r w:rsidR="001C1AE8">
        <w:rPr>
          <w:rFonts w:ascii="Arial Rounded MT Bold" w:eastAsia="Arial Rounded MT Bold" w:hAnsi="Arial Rounded MT Bold" w:cs="Arial Rounded MT Bold"/>
          <w:color w:val="231F20"/>
          <w:spacing w:val="-9"/>
          <w:sz w:val="24"/>
          <w:szCs w:val="24"/>
        </w:rPr>
        <w:t>A</w:t>
      </w:r>
      <w:r w:rsidR="00EA2AFA">
        <w:rPr>
          <w:rFonts w:ascii="Arial Rounded MT Bold" w:eastAsia="Arial Rounded MT Bold" w:hAnsi="Arial Rounded MT Bold" w:cs="Arial Rounded MT Bold"/>
          <w:color w:val="231F20"/>
          <w:spacing w:val="-1"/>
          <w:sz w:val="24"/>
          <w:szCs w:val="24"/>
        </w:rPr>
        <w:t>p</w:t>
      </w:r>
      <w:r w:rsidR="00EA2AFA">
        <w:rPr>
          <w:rFonts w:ascii="Arial Rounded MT Bold" w:eastAsia="Arial Rounded MT Bold" w:hAnsi="Arial Rounded MT Bold" w:cs="Arial Rounded MT Bold"/>
          <w:color w:val="231F20"/>
          <w:sz w:val="24"/>
          <w:szCs w:val="24"/>
        </w:rPr>
        <w:t>plies</w:t>
      </w:r>
      <w:r w:rsidR="00EA2AFA">
        <w:rPr>
          <w:rFonts w:ascii="Arial Rounded MT Bold" w:eastAsia="Arial Rounded MT Bold" w:hAnsi="Arial Rounded MT Bold" w:cs="Arial Rounded MT Bold"/>
          <w:color w:val="231F20"/>
          <w:spacing w:val="-9"/>
          <w:sz w:val="24"/>
          <w:szCs w:val="24"/>
        </w:rPr>
        <w:t xml:space="preserve"> </w:t>
      </w:r>
      <w:proofErr w:type="gramStart"/>
      <w:r w:rsidR="001C1AE8">
        <w:rPr>
          <w:rFonts w:ascii="Arial Rounded MT Bold" w:eastAsia="Arial Rounded MT Bold" w:hAnsi="Arial Rounded MT Bold" w:cs="Arial Rounded MT Bold"/>
          <w:color w:val="231F20"/>
          <w:spacing w:val="-9"/>
          <w:sz w:val="24"/>
          <w:szCs w:val="24"/>
        </w:rPr>
        <w:t>T</w:t>
      </w:r>
      <w:r w:rsidR="00EA2AFA">
        <w:rPr>
          <w:rFonts w:ascii="Arial Rounded MT Bold" w:eastAsia="Arial Rounded MT Bold" w:hAnsi="Arial Rounded MT Bold" w:cs="Arial Rounded MT Bold"/>
          <w:color w:val="231F20"/>
          <w:sz w:val="24"/>
          <w:szCs w:val="24"/>
        </w:rPr>
        <w:t>o</w:t>
      </w:r>
      <w:proofErr w:type="gramEnd"/>
      <w:r w:rsidR="00EA2AFA">
        <w:rPr>
          <w:rFonts w:ascii="Arial Rounded MT Bold" w:eastAsia="Arial Rounded MT Bold" w:hAnsi="Arial Rounded MT Bold" w:cs="Arial Rounded MT Bold"/>
          <w:color w:val="231F20"/>
          <w:sz w:val="24"/>
          <w:szCs w:val="24"/>
        </w:rPr>
        <w:t>:</w:t>
      </w:r>
      <w:r w:rsidR="00EA2AFA">
        <w:rPr>
          <w:rFonts w:ascii="Arial Rounded MT Bold" w:eastAsia="Arial Rounded MT Bold" w:hAnsi="Arial Rounded MT Bold" w:cs="Arial Rounded MT Bold"/>
          <w:color w:val="231F20"/>
          <w:w w:val="99"/>
          <w:sz w:val="24"/>
          <w:szCs w:val="24"/>
        </w:rPr>
        <w:t xml:space="preserve"> </w:t>
      </w:r>
      <w:r w:rsidR="003E5AFD">
        <w:rPr>
          <w:rFonts w:ascii="Arial Rounded MT Bold" w:eastAsia="Arial Rounded MT Bold" w:hAnsi="Arial Rounded MT Bold" w:cs="Arial Rounded MT Bold"/>
          <w:color w:val="231F20"/>
          <w:w w:val="99"/>
          <w:sz w:val="24"/>
          <w:szCs w:val="24"/>
        </w:rPr>
        <w:t xml:space="preserve"> </w:t>
      </w:r>
      <w:r w:rsidR="00620410">
        <w:rPr>
          <w:rFonts w:ascii="Arial Rounded MT Bold" w:eastAsia="Arial Rounded MT Bold" w:hAnsi="Arial Rounded MT Bold" w:cs="Arial Rounded MT Bold"/>
          <w:color w:val="231F20"/>
          <w:w w:val="99"/>
          <w:sz w:val="24"/>
          <w:szCs w:val="24"/>
        </w:rPr>
        <w:t>all</w:t>
      </w:r>
    </w:p>
    <w:p w:rsidR="001D2E8A" w:rsidRPr="00EC743C" w:rsidRDefault="00D001DA" w:rsidP="00EC743C">
      <w:pPr>
        <w:tabs>
          <w:tab w:val="left" w:pos="2835"/>
          <w:tab w:val="left" w:pos="4678"/>
        </w:tabs>
        <w:spacing w:line="449" w:lineRule="auto"/>
        <w:ind w:left="709" w:right="491"/>
        <w:rPr>
          <w:rFonts w:ascii="Arial Rounded MT Bold" w:eastAsia="Arial Rounded MT Bold" w:hAnsi="Arial Rounded MT Bold" w:cs="Arial Rounded MT Bold"/>
          <w:sz w:val="24"/>
          <w:szCs w:val="24"/>
        </w:rPr>
        <w:sectPr w:rsidR="001D2E8A" w:rsidRPr="00EC743C" w:rsidSect="007018E3">
          <w:type w:val="continuous"/>
          <w:pgSz w:w="11905" w:h="16840"/>
          <w:pgMar w:top="1580" w:right="520" w:bottom="660" w:left="1680" w:header="0" w:footer="465" w:gutter="0"/>
          <w:cols w:space="720"/>
        </w:sectPr>
      </w:pPr>
      <w:r>
        <w:rPr>
          <w:rFonts w:ascii="Arial Rounded MT Bold" w:eastAsia="Arial Rounded MT Bold" w:hAnsi="Arial Rounded MT Bold" w:cs="Arial Rounded MT Bold"/>
          <w:color w:val="231F20"/>
          <w:w w:val="99"/>
          <w:sz w:val="24"/>
          <w:szCs w:val="24"/>
        </w:rPr>
        <w:t>Ap</w:t>
      </w:r>
      <w:r w:rsidR="00EA2AFA">
        <w:rPr>
          <w:rFonts w:ascii="Arial Rounded MT Bold" w:eastAsia="Arial Rounded MT Bold" w:hAnsi="Arial Rounded MT Bold" w:cs="Arial Rounded MT Bold"/>
          <w:color w:val="231F20"/>
          <w:sz w:val="24"/>
          <w:szCs w:val="24"/>
        </w:rPr>
        <w:t>proved</w:t>
      </w:r>
      <w:r w:rsidR="00EA2AFA">
        <w:rPr>
          <w:rFonts w:ascii="Arial Rounded MT Bold" w:eastAsia="Arial Rounded MT Bold" w:hAnsi="Arial Rounded MT Bold" w:cs="Arial Rounded MT Bold"/>
          <w:color w:val="231F20"/>
          <w:spacing w:val="-12"/>
          <w:sz w:val="24"/>
          <w:szCs w:val="24"/>
        </w:rPr>
        <w:t xml:space="preserve"> </w:t>
      </w:r>
      <w:r w:rsidR="001C1AE8">
        <w:rPr>
          <w:rFonts w:ascii="Arial Rounded MT Bold" w:eastAsia="Arial Rounded MT Bold" w:hAnsi="Arial Rounded MT Bold" w:cs="Arial Rounded MT Bold"/>
          <w:color w:val="231F20"/>
          <w:spacing w:val="-12"/>
          <w:sz w:val="24"/>
          <w:szCs w:val="24"/>
        </w:rPr>
        <w:t>B</w:t>
      </w:r>
      <w:r w:rsidR="00EA2AFA">
        <w:rPr>
          <w:rFonts w:ascii="Arial Rounded MT Bold" w:eastAsia="Arial Rounded MT Bold" w:hAnsi="Arial Rounded MT Bold" w:cs="Arial Rounded MT Bold"/>
          <w:color w:val="231F20"/>
          <w:sz w:val="24"/>
          <w:szCs w:val="24"/>
        </w:rPr>
        <w:t>y:</w:t>
      </w:r>
      <w:r w:rsidR="00F32C61">
        <w:rPr>
          <w:rFonts w:ascii="Arial Rounded MT Bold" w:eastAsia="Arial Rounded MT Bold" w:hAnsi="Arial Rounded MT Bold" w:cs="Arial Rounded MT Bold"/>
          <w:color w:val="231F20"/>
          <w:sz w:val="24"/>
          <w:szCs w:val="24"/>
        </w:rPr>
        <w:t xml:space="preserve">  </w:t>
      </w:r>
      <w:r w:rsidR="00EA2AFA">
        <w:rPr>
          <w:rFonts w:ascii="Arial Rounded MT Bold" w:eastAsia="Arial Rounded MT Bold" w:hAnsi="Arial Rounded MT Bold" w:cs="Arial Rounded MT Bold"/>
          <w:color w:val="231F20"/>
          <w:sz w:val="24"/>
          <w:szCs w:val="24"/>
        </w:rPr>
        <w:t>General</w:t>
      </w:r>
      <w:r w:rsidR="00EA2AFA">
        <w:rPr>
          <w:rFonts w:ascii="Arial Rounded MT Bold" w:eastAsia="Arial Rounded MT Bold" w:hAnsi="Arial Rounded MT Bold" w:cs="Arial Rounded MT Bold"/>
          <w:color w:val="231F20"/>
          <w:spacing w:val="-12"/>
          <w:sz w:val="24"/>
          <w:szCs w:val="24"/>
        </w:rPr>
        <w:t xml:space="preserve"> </w:t>
      </w:r>
      <w:r w:rsidR="00EA2AFA">
        <w:rPr>
          <w:rFonts w:ascii="Arial Rounded MT Bold" w:eastAsia="Arial Rounded MT Bold" w:hAnsi="Arial Rounded MT Bold" w:cs="Arial Rounded MT Bold"/>
          <w:color w:val="231F20"/>
          <w:sz w:val="24"/>
          <w:szCs w:val="24"/>
        </w:rPr>
        <w:t>Manager</w:t>
      </w:r>
      <w:r w:rsidR="002C776D">
        <w:rPr>
          <w:rFonts w:ascii="Arial Rounded MT Bold" w:eastAsia="Arial Rounded MT Bold" w:hAnsi="Arial Rounded MT Bold" w:cs="Arial Rounded MT Bold"/>
          <w:color w:val="231F20"/>
          <w:sz w:val="24"/>
          <w:szCs w:val="24"/>
        </w:rPr>
        <w:tab/>
      </w:r>
      <w:r w:rsidR="002C776D">
        <w:rPr>
          <w:rFonts w:ascii="Arial Rounded MT Bold" w:eastAsia="Arial Rounded MT Bold" w:hAnsi="Arial Rounded MT Bold" w:cs="Arial Rounded MT Bold"/>
          <w:color w:val="231F20"/>
          <w:sz w:val="24"/>
          <w:szCs w:val="24"/>
        </w:rPr>
        <w:tab/>
      </w:r>
      <w:r w:rsidR="00D738D1">
        <w:rPr>
          <w:rFonts w:ascii="Arial Rounded MT Bold" w:eastAsia="Arial Rounded MT Bold" w:hAnsi="Arial Rounded MT Bold" w:cs="Arial Rounded MT Bold"/>
          <w:color w:val="231F20"/>
          <w:sz w:val="24"/>
          <w:szCs w:val="24"/>
        </w:rPr>
        <w:tab/>
      </w:r>
      <w:r w:rsidR="00D738D1">
        <w:rPr>
          <w:rFonts w:ascii="Arial Rounded MT Bold" w:eastAsia="Arial Rounded MT Bold" w:hAnsi="Arial Rounded MT Bold" w:cs="Arial Rounded MT Bold"/>
          <w:color w:val="231F20"/>
          <w:sz w:val="24"/>
          <w:szCs w:val="24"/>
        </w:rPr>
        <w:tab/>
      </w:r>
    </w:p>
    <w:p w:rsidR="00583230" w:rsidRDefault="00583230">
      <w:pPr>
        <w:spacing w:before="8" w:line="100" w:lineRule="exact"/>
        <w:rPr>
          <w:sz w:val="10"/>
          <w:szCs w:val="10"/>
        </w:rPr>
      </w:pPr>
    </w:p>
    <w:p w:rsidR="00583230" w:rsidRDefault="00583230">
      <w:pPr>
        <w:spacing w:line="200" w:lineRule="exact"/>
        <w:rPr>
          <w:sz w:val="20"/>
          <w:szCs w:val="20"/>
        </w:rPr>
      </w:pPr>
    </w:p>
    <w:p w:rsidR="00583230" w:rsidRDefault="00583230">
      <w:pPr>
        <w:spacing w:line="200" w:lineRule="exact"/>
        <w:rPr>
          <w:sz w:val="20"/>
          <w:szCs w:val="20"/>
        </w:rPr>
      </w:pPr>
    </w:p>
    <w:p w:rsidR="00583230" w:rsidRDefault="002131EA">
      <w:pPr>
        <w:ind w:left="458"/>
        <w:rPr>
          <w:rFonts w:ascii="Arial Rounded MT Bold" w:eastAsia="Arial Rounded MT Bold" w:hAnsi="Arial Rounded MT Bold" w:cs="Arial Rounded MT Bold"/>
          <w:sz w:val="24"/>
          <w:szCs w:val="24"/>
        </w:rPr>
      </w:pPr>
      <w:r>
        <w:rPr>
          <w:noProof/>
          <w:lang w:val="en-AU" w:eastAsia="en-AU"/>
        </w:rPr>
        <mc:AlternateContent>
          <mc:Choice Requires="wpg">
            <w:drawing>
              <wp:anchor distT="0" distB="0" distL="114300" distR="114300" simplePos="0" relativeHeight="251662848" behindDoc="1" locked="0" layoutInCell="1" allowOverlap="1" wp14:anchorId="6D1A1F53" wp14:editId="1E309769">
                <wp:simplePos x="0" y="0"/>
                <wp:positionH relativeFrom="page">
                  <wp:posOffset>1443355</wp:posOffset>
                </wp:positionH>
                <wp:positionV relativeFrom="paragraph">
                  <wp:posOffset>-80010</wp:posOffset>
                </wp:positionV>
                <wp:extent cx="4926330" cy="1270"/>
                <wp:effectExtent l="14605" t="15240" r="21590" b="12065"/>
                <wp:wrapNone/>
                <wp:docPr id="5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6330" cy="1270"/>
                          <a:chOff x="2273" y="-126"/>
                          <a:chExt cx="7758" cy="2"/>
                        </a:xfrm>
                      </wpg:grpSpPr>
                      <wps:wsp>
                        <wps:cNvPr id="51" name="Freeform 43"/>
                        <wps:cNvSpPr>
                          <a:spLocks/>
                        </wps:cNvSpPr>
                        <wps:spPr bwMode="auto">
                          <a:xfrm>
                            <a:off x="2273" y="-126"/>
                            <a:ext cx="7758" cy="2"/>
                          </a:xfrm>
                          <a:custGeom>
                            <a:avLst/>
                            <a:gdLst>
                              <a:gd name="T0" fmla="+- 0 2273 2273"/>
                              <a:gd name="T1" fmla="*/ T0 w 7758"/>
                              <a:gd name="T2" fmla="+- 0 10031 2273"/>
                              <a:gd name="T3" fmla="*/ T2 w 7758"/>
                            </a:gdLst>
                            <a:ahLst/>
                            <a:cxnLst>
                              <a:cxn ang="0">
                                <a:pos x="T1" y="0"/>
                              </a:cxn>
                              <a:cxn ang="0">
                                <a:pos x="T3" y="0"/>
                              </a:cxn>
                            </a:cxnLst>
                            <a:rect l="0" t="0" r="r" b="b"/>
                            <a:pathLst>
                              <a:path w="7758">
                                <a:moveTo>
                                  <a:pt x="0" y="0"/>
                                </a:moveTo>
                                <a:lnTo>
                                  <a:pt x="7758" y="0"/>
                                </a:lnTo>
                              </a:path>
                            </a:pathLst>
                          </a:custGeom>
                          <a:noFill/>
                          <a:ln w="26416">
                            <a:solidFill>
                              <a:srgbClr val="48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2ABBD" id="Group 42" o:spid="_x0000_s1026" style="position:absolute;margin-left:113.65pt;margin-top:-6.3pt;width:387.9pt;height:.1pt;z-index:-251653632;mso-position-horizontal-relative:page" coordorigin="2273,-126" coordsize="7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">
                <v:shape id="Freeform 43" o:spid="_x0000_s1027" style="position:absolute;left:2273;top:-126;width:7758;height:2;visibility:visible;mso-wrap-style:square;v-text-anchor:top" coordsize="7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8/psMA&#10;AADbAAAADwAAAGRycy9kb3ducmV2LnhtbESPQWvCQBSE74L/YXmCN7NJxFJi1iBCi4dejB56fGSf&#10;STD7NmQ3mvz7bqHQ4zAz3zB5MZlOPGlwrWUFSRSDIK6sbrlWcLt+bN5BOI+ssbNMCmZyUByWixwz&#10;bV98oWfpaxEg7DJU0HjfZ1K6qiGDLrI9cfDudjDogxxqqQd8BbjpZBrHb9Jgy2GhwZ5ODVWPcjQK&#10;vq9J+XVJJ5d+jruH395mfe5npdar6bgH4Wny/+G/9lkr2CXw+yX8A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8/psMAAADbAAAADwAAAAAAAAAAAAAAAACYAgAAZHJzL2Rv&#10;d25yZXYueG1sUEsFBgAAAAAEAAQA9QAAAIgDAAAAAA==&#10;" path="m,l7758,e" filled="f" strokecolor="#4880bb" strokeweight="2.08pt">
                  <v:path arrowok="t" o:connecttype="custom" o:connectlocs="0,0;7758,0" o:connectangles="0,0"/>
                </v:shape>
                <w10:wrap anchorx="page"/>
              </v:group>
            </w:pict>
          </mc:Fallback>
        </mc:AlternateContent>
      </w:r>
      <w:r w:rsidR="00EA2AFA">
        <w:rPr>
          <w:rFonts w:ascii="Arial Rounded MT Bold" w:eastAsia="Arial Rounded MT Bold" w:hAnsi="Arial Rounded MT Bold" w:cs="Arial Rounded MT Bold"/>
          <w:color w:val="231F20"/>
          <w:sz w:val="24"/>
          <w:szCs w:val="24"/>
        </w:rPr>
        <w:t>Version</w:t>
      </w:r>
      <w:r w:rsidR="00EA2AFA">
        <w:rPr>
          <w:rFonts w:ascii="Arial Rounded MT Bold" w:eastAsia="Arial Rounded MT Bold" w:hAnsi="Arial Rounded MT Bold" w:cs="Arial Rounded MT Bold"/>
          <w:color w:val="231F20"/>
          <w:spacing w:val="-11"/>
          <w:sz w:val="24"/>
          <w:szCs w:val="24"/>
        </w:rPr>
        <w:t xml:space="preserve"> </w:t>
      </w:r>
      <w:r w:rsidR="00EA2AFA">
        <w:rPr>
          <w:rFonts w:ascii="Arial Rounded MT Bold" w:eastAsia="Arial Rounded MT Bold" w:hAnsi="Arial Rounded MT Bold" w:cs="Arial Rounded MT Bold"/>
          <w:color w:val="231F20"/>
          <w:spacing w:val="-2"/>
          <w:sz w:val="24"/>
          <w:szCs w:val="24"/>
        </w:rPr>
        <w:t>C</w:t>
      </w:r>
      <w:r w:rsidR="00EA2AFA">
        <w:rPr>
          <w:rFonts w:ascii="Arial Rounded MT Bold" w:eastAsia="Arial Rounded MT Bold" w:hAnsi="Arial Rounded MT Bold" w:cs="Arial Rounded MT Bold"/>
          <w:color w:val="231F20"/>
          <w:sz w:val="24"/>
          <w:szCs w:val="24"/>
        </w:rPr>
        <w:t>ontrol</w:t>
      </w:r>
      <w:r w:rsidR="00EA2AFA">
        <w:rPr>
          <w:rFonts w:ascii="Arial Rounded MT Bold" w:eastAsia="Arial Rounded MT Bold" w:hAnsi="Arial Rounded MT Bold" w:cs="Arial Rounded MT Bold"/>
          <w:color w:val="231F20"/>
          <w:spacing w:val="-11"/>
          <w:sz w:val="24"/>
          <w:szCs w:val="24"/>
        </w:rPr>
        <w:t xml:space="preserve"> </w:t>
      </w:r>
      <w:r w:rsidR="00EA2AFA">
        <w:rPr>
          <w:rFonts w:ascii="Arial Rounded MT Bold" w:eastAsia="Arial Rounded MT Bold" w:hAnsi="Arial Rounded MT Bold" w:cs="Arial Rounded MT Bold"/>
          <w:color w:val="231F20"/>
          <w:sz w:val="24"/>
          <w:szCs w:val="24"/>
        </w:rPr>
        <w:t>a</w:t>
      </w:r>
      <w:r w:rsidR="00EA2AFA">
        <w:rPr>
          <w:rFonts w:ascii="Arial Rounded MT Bold" w:eastAsia="Arial Rounded MT Bold" w:hAnsi="Arial Rounded MT Bold" w:cs="Arial Rounded MT Bold"/>
          <w:color w:val="231F20"/>
          <w:spacing w:val="-1"/>
          <w:sz w:val="24"/>
          <w:szCs w:val="24"/>
        </w:rPr>
        <w:t>n</w:t>
      </w:r>
      <w:r w:rsidR="00EA2AFA">
        <w:rPr>
          <w:rFonts w:ascii="Arial Rounded MT Bold" w:eastAsia="Arial Rounded MT Bold" w:hAnsi="Arial Rounded MT Bold" w:cs="Arial Rounded MT Bold"/>
          <w:color w:val="231F20"/>
          <w:sz w:val="24"/>
          <w:szCs w:val="24"/>
        </w:rPr>
        <w:t>d</w:t>
      </w:r>
      <w:r w:rsidR="00EA2AFA">
        <w:rPr>
          <w:rFonts w:ascii="Arial Rounded MT Bold" w:eastAsia="Arial Rounded MT Bold" w:hAnsi="Arial Rounded MT Bold" w:cs="Arial Rounded MT Bold"/>
          <w:color w:val="231F20"/>
          <w:spacing w:val="-11"/>
          <w:sz w:val="24"/>
          <w:szCs w:val="24"/>
        </w:rPr>
        <w:t xml:space="preserve"> </w:t>
      </w:r>
      <w:r w:rsidR="001C1AE8">
        <w:rPr>
          <w:rFonts w:ascii="Arial Rounded MT Bold" w:eastAsia="Arial Rounded MT Bold" w:hAnsi="Arial Rounded MT Bold" w:cs="Arial Rounded MT Bold"/>
          <w:color w:val="231F20"/>
          <w:spacing w:val="-11"/>
          <w:sz w:val="24"/>
          <w:szCs w:val="24"/>
        </w:rPr>
        <w:t>C</w:t>
      </w:r>
      <w:r w:rsidR="00EA2AFA">
        <w:rPr>
          <w:rFonts w:ascii="Arial Rounded MT Bold" w:eastAsia="Arial Rounded MT Bold" w:hAnsi="Arial Rounded MT Bold" w:cs="Arial Rounded MT Bold"/>
          <w:color w:val="231F20"/>
          <w:sz w:val="24"/>
          <w:szCs w:val="24"/>
        </w:rPr>
        <w:t>hange</w:t>
      </w:r>
      <w:r w:rsidR="00EA2AFA">
        <w:rPr>
          <w:rFonts w:ascii="Arial Rounded MT Bold" w:eastAsia="Arial Rounded MT Bold" w:hAnsi="Arial Rounded MT Bold" w:cs="Arial Rounded MT Bold"/>
          <w:color w:val="231F20"/>
          <w:spacing w:val="-11"/>
          <w:sz w:val="24"/>
          <w:szCs w:val="24"/>
        </w:rPr>
        <w:t xml:space="preserve"> </w:t>
      </w:r>
      <w:r w:rsidR="001C1AE8">
        <w:rPr>
          <w:rFonts w:ascii="Arial Rounded MT Bold" w:eastAsia="Arial Rounded MT Bold" w:hAnsi="Arial Rounded MT Bold" w:cs="Arial Rounded MT Bold"/>
          <w:color w:val="231F20"/>
          <w:spacing w:val="-11"/>
          <w:sz w:val="24"/>
          <w:szCs w:val="24"/>
        </w:rPr>
        <w:t>H</w:t>
      </w:r>
      <w:r w:rsidR="00EA2AFA">
        <w:rPr>
          <w:rFonts w:ascii="Arial Rounded MT Bold" w:eastAsia="Arial Rounded MT Bold" w:hAnsi="Arial Rounded MT Bold" w:cs="Arial Rounded MT Bold"/>
          <w:color w:val="231F20"/>
          <w:spacing w:val="-1"/>
          <w:sz w:val="24"/>
          <w:szCs w:val="24"/>
        </w:rPr>
        <w:t>i</w:t>
      </w:r>
      <w:r w:rsidR="00EA2AFA">
        <w:rPr>
          <w:rFonts w:ascii="Arial Rounded MT Bold" w:eastAsia="Arial Rounded MT Bold" w:hAnsi="Arial Rounded MT Bold" w:cs="Arial Rounded MT Bold"/>
          <w:color w:val="231F20"/>
          <w:sz w:val="24"/>
          <w:szCs w:val="24"/>
        </w:rPr>
        <w:t>story:</w:t>
      </w:r>
    </w:p>
    <w:p w:rsidR="00583230" w:rsidRDefault="00583230">
      <w:pPr>
        <w:spacing w:before="2" w:line="240" w:lineRule="exact"/>
        <w:rPr>
          <w:sz w:val="24"/>
          <w:szCs w:val="24"/>
        </w:rPr>
      </w:pPr>
    </w:p>
    <w:tbl>
      <w:tblPr>
        <w:tblW w:w="0" w:type="auto"/>
        <w:tblInd w:w="344" w:type="dxa"/>
        <w:tblLayout w:type="fixed"/>
        <w:tblCellMar>
          <w:left w:w="0" w:type="dxa"/>
          <w:right w:w="0" w:type="dxa"/>
        </w:tblCellMar>
        <w:tblLook w:val="01E0" w:firstRow="1" w:lastRow="1" w:firstColumn="1" w:lastColumn="1" w:noHBand="0" w:noVBand="0"/>
      </w:tblPr>
      <w:tblGrid>
        <w:gridCol w:w="2310"/>
        <w:gridCol w:w="2310"/>
        <w:gridCol w:w="2311"/>
        <w:gridCol w:w="2310"/>
      </w:tblGrid>
      <w:tr w:rsidR="00583230">
        <w:trPr>
          <w:trHeight w:hRule="exact" w:val="278"/>
        </w:trPr>
        <w:tc>
          <w:tcPr>
            <w:tcW w:w="2310" w:type="dxa"/>
            <w:tcBorders>
              <w:top w:val="single" w:sz="5" w:space="0" w:color="231F20"/>
              <w:left w:val="single" w:sz="5" w:space="0" w:color="231F20"/>
              <w:bottom w:val="single" w:sz="5" w:space="0" w:color="231F20"/>
              <w:right w:val="single" w:sz="5" w:space="0" w:color="231F20"/>
            </w:tcBorders>
          </w:tcPr>
          <w:p w:rsidR="00583230" w:rsidRDefault="00EA2AFA">
            <w:pPr>
              <w:pStyle w:val="TableParagraph"/>
              <w:spacing w:line="267" w:lineRule="exact"/>
              <w:ind w:right="2"/>
              <w:jc w:val="center"/>
              <w:rPr>
                <w:rFonts w:ascii="Calibri" w:eastAsia="Calibri" w:hAnsi="Calibri" w:cs="Calibri"/>
              </w:rPr>
            </w:pPr>
            <w:r>
              <w:rPr>
                <w:rFonts w:ascii="Calibri" w:eastAsia="Calibri" w:hAnsi="Calibri" w:cs="Calibri"/>
                <w:color w:val="231F20"/>
                <w:spacing w:val="-1"/>
              </w:rPr>
              <w:t>V</w:t>
            </w:r>
            <w:r>
              <w:rPr>
                <w:rFonts w:ascii="Calibri" w:eastAsia="Calibri" w:hAnsi="Calibri" w:cs="Calibri"/>
                <w:color w:val="231F20"/>
              </w:rPr>
              <w:t>ersion</w:t>
            </w:r>
          </w:p>
        </w:tc>
        <w:tc>
          <w:tcPr>
            <w:tcW w:w="2310" w:type="dxa"/>
            <w:tcBorders>
              <w:top w:val="single" w:sz="5" w:space="0" w:color="231F20"/>
              <w:left w:val="single" w:sz="5" w:space="0" w:color="231F20"/>
              <w:bottom w:val="single" w:sz="5" w:space="0" w:color="231F20"/>
              <w:right w:val="single" w:sz="5" w:space="0" w:color="231F20"/>
            </w:tcBorders>
          </w:tcPr>
          <w:p w:rsidR="00583230" w:rsidRDefault="00EA2AFA">
            <w:pPr>
              <w:pStyle w:val="TableParagraph"/>
              <w:spacing w:line="267" w:lineRule="exact"/>
              <w:ind w:left="693"/>
              <w:rPr>
                <w:rFonts w:ascii="Calibri" w:eastAsia="Calibri" w:hAnsi="Calibri" w:cs="Calibri"/>
              </w:rPr>
            </w:pPr>
            <w:r>
              <w:rPr>
                <w:rFonts w:ascii="Calibri" w:eastAsia="Calibri" w:hAnsi="Calibri" w:cs="Calibri"/>
                <w:color w:val="231F20"/>
              </w:rPr>
              <w:t>Date</w:t>
            </w:r>
            <w:r>
              <w:rPr>
                <w:rFonts w:ascii="Calibri" w:eastAsia="Calibri" w:hAnsi="Calibri" w:cs="Calibri"/>
                <w:color w:val="231F20"/>
                <w:spacing w:val="-9"/>
              </w:rPr>
              <w:t xml:space="preserve"> </w:t>
            </w:r>
            <w:r>
              <w:rPr>
                <w:rFonts w:ascii="Calibri" w:eastAsia="Calibri" w:hAnsi="Calibri" w:cs="Calibri"/>
                <w:color w:val="231F20"/>
              </w:rPr>
              <w:t>from</w:t>
            </w:r>
          </w:p>
        </w:tc>
        <w:tc>
          <w:tcPr>
            <w:tcW w:w="2311" w:type="dxa"/>
            <w:tcBorders>
              <w:top w:val="single" w:sz="5" w:space="0" w:color="231F20"/>
              <w:left w:val="single" w:sz="5" w:space="0" w:color="231F20"/>
              <w:bottom w:val="single" w:sz="5" w:space="0" w:color="231F20"/>
              <w:right w:val="single" w:sz="5" w:space="0" w:color="231F20"/>
            </w:tcBorders>
          </w:tcPr>
          <w:p w:rsidR="00583230" w:rsidRDefault="00EA2AFA">
            <w:pPr>
              <w:pStyle w:val="TableParagraph"/>
              <w:spacing w:line="267" w:lineRule="exact"/>
              <w:ind w:right="3"/>
              <w:jc w:val="center"/>
              <w:rPr>
                <w:rFonts w:ascii="Calibri" w:eastAsia="Calibri" w:hAnsi="Calibri" w:cs="Calibri"/>
              </w:rPr>
            </w:pPr>
            <w:r>
              <w:rPr>
                <w:rFonts w:ascii="Calibri" w:eastAsia="Calibri" w:hAnsi="Calibri" w:cs="Calibri"/>
                <w:color w:val="231F20"/>
              </w:rPr>
              <w:t>Date</w:t>
            </w:r>
            <w:r>
              <w:rPr>
                <w:rFonts w:ascii="Calibri" w:eastAsia="Calibri" w:hAnsi="Calibri" w:cs="Calibri"/>
                <w:color w:val="231F20"/>
                <w:spacing w:val="-7"/>
              </w:rPr>
              <w:t xml:space="preserve"> </w:t>
            </w:r>
            <w:r>
              <w:rPr>
                <w:rFonts w:ascii="Calibri" w:eastAsia="Calibri" w:hAnsi="Calibri" w:cs="Calibri"/>
                <w:color w:val="231F20"/>
                <w:spacing w:val="-1"/>
              </w:rPr>
              <w:t>t</w:t>
            </w:r>
            <w:r>
              <w:rPr>
                <w:rFonts w:ascii="Calibri" w:eastAsia="Calibri" w:hAnsi="Calibri" w:cs="Calibri"/>
                <w:color w:val="231F20"/>
              </w:rPr>
              <w:t>o</w:t>
            </w:r>
          </w:p>
        </w:tc>
        <w:tc>
          <w:tcPr>
            <w:tcW w:w="2310" w:type="dxa"/>
            <w:tcBorders>
              <w:top w:val="single" w:sz="5" w:space="0" w:color="231F20"/>
              <w:left w:val="single" w:sz="5" w:space="0" w:color="231F20"/>
              <w:bottom w:val="single" w:sz="5" w:space="0" w:color="231F20"/>
              <w:right w:val="single" w:sz="5" w:space="0" w:color="231F20"/>
            </w:tcBorders>
          </w:tcPr>
          <w:p w:rsidR="00583230" w:rsidRDefault="00EA2AFA">
            <w:pPr>
              <w:pStyle w:val="TableParagraph"/>
              <w:spacing w:line="267" w:lineRule="exact"/>
              <w:ind w:left="589"/>
              <w:rPr>
                <w:rFonts w:ascii="Calibri" w:eastAsia="Calibri" w:hAnsi="Calibri" w:cs="Calibri"/>
              </w:rPr>
            </w:pPr>
            <w:r>
              <w:rPr>
                <w:rFonts w:ascii="Calibri" w:eastAsia="Calibri" w:hAnsi="Calibri" w:cs="Calibri"/>
                <w:color w:val="231F20"/>
              </w:rPr>
              <w:t>Amen</w:t>
            </w:r>
            <w:r>
              <w:rPr>
                <w:rFonts w:ascii="Calibri" w:eastAsia="Calibri" w:hAnsi="Calibri" w:cs="Calibri"/>
                <w:color w:val="231F20"/>
                <w:spacing w:val="-1"/>
              </w:rPr>
              <w:t>d</w:t>
            </w:r>
            <w:r>
              <w:rPr>
                <w:rFonts w:ascii="Calibri" w:eastAsia="Calibri" w:hAnsi="Calibri" w:cs="Calibri"/>
                <w:color w:val="231F20"/>
              </w:rPr>
              <w:t>ment</w:t>
            </w:r>
          </w:p>
        </w:tc>
      </w:tr>
      <w:tr w:rsidR="00583230">
        <w:trPr>
          <w:trHeight w:hRule="exact" w:val="280"/>
        </w:trPr>
        <w:tc>
          <w:tcPr>
            <w:tcW w:w="2310" w:type="dxa"/>
            <w:tcBorders>
              <w:top w:val="single" w:sz="5" w:space="0" w:color="231F20"/>
              <w:left w:val="single" w:sz="5" w:space="0" w:color="231F20"/>
              <w:bottom w:val="single" w:sz="5" w:space="0" w:color="231F20"/>
              <w:right w:val="single" w:sz="5" w:space="0" w:color="231F20"/>
            </w:tcBorders>
          </w:tcPr>
          <w:p w:rsidR="00583230" w:rsidRDefault="00EA2AFA">
            <w:pPr>
              <w:pStyle w:val="TableParagraph"/>
              <w:spacing w:line="268" w:lineRule="exact"/>
              <w:ind w:left="989" w:right="990"/>
              <w:jc w:val="center"/>
              <w:rPr>
                <w:rFonts w:ascii="Calibri" w:eastAsia="Calibri" w:hAnsi="Calibri" w:cs="Calibri"/>
              </w:rPr>
            </w:pPr>
            <w:r>
              <w:rPr>
                <w:rFonts w:ascii="Calibri" w:eastAsia="Calibri" w:hAnsi="Calibri" w:cs="Calibri"/>
                <w:color w:val="231F20"/>
              </w:rPr>
              <w:t>1.0</w:t>
            </w:r>
          </w:p>
        </w:tc>
        <w:tc>
          <w:tcPr>
            <w:tcW w:w="2310" w:type="dxa"/>
            <w:tcBorders>
              <w:top w:val="single" w:sz="5" w:space="0" w:color="231F20"/>
              <w:left w:val="single" w:sz="5" w:space="0" w:color="231F20"/>
              <w:bottom w:val="single" w:sz="5" w:space="0" w:color="231F20"/>
              <w:right w:val="single" w:sz="5" w:space="0" w:color="231F20"/>
            </w:tcBorders>
          </w:tcPr>
          <w:p w:rsidR="00583230" w:rsidRDefault="00583230"/>
        </w:tc>
        <w:tc>
          <w:tcPr>
            <w:tcW w:w="2311" w:type="dxa"/>
            <w:tcBorders>
              <w:top w:val="single" w:sz="5" w:space="0" w:color="231F20"/>
              <w:left w:val="single" w:sz="5" w:space="0" w:color="231F20"/>
              <w:bottom w:val="single" w:sz="5" w:space="0" w:color="231F20"/>
              <w:right w:val="single" w:sz="5" w:space="0" w:color="231F20"/>
            </w:tcBorders>
          </w:tcPr>
          <w:p w:rsidR="00583230" w:rsidRDefault="00583230"/>
        </w:tc>
        <w:tc>
          <w:tcPr>
            <w:tcW w:w="2310" w:type="dxa"/>
            <w:tcBorders>
              <w:top w:val="single" w:sz="5" w:space="0" w:color="231F20"/>
              <w:left w:val="single" w:sz="5" w:space="0" w:color="231F20"/>
              <w:bottom w:val="single" w:sz="5" w:space="0" w:color="231F20"/>
              <w:right w:val="single" w:sz="5" w:space="0" w:color="231F20"/>
            </w:tcBorders>
          </w:tcPr>
          <w:p w:rsidR="00583230" w:rsidRDefault="00EA2AFA">
            <w:pPr>
              <w:pStyle w:val="TableParagraph"/>
              <w:spacing w:line="268" w:lineRule="exact"/>
              <w:ind w:left="434"/>
              <w:rPr>
                <w:rFonts w:ascii="Calibri" w:eastAsia="Calibri" w:hAnsi="Calibri" w:cs="Calibri"/>
              </w:rPr>
            </w:pPr>
            <w:r>
              <w:rPr>
                <w:rFonts w:ascii="Calibri" w:eastAsia="Calibri" w:hAnsi="Calibri" w:cs="Calibri"/>
                <w:color w:val="231F20"/>
              </w:rPr>
              <w:t>Original</w:t>
            </w:r>
            <w:r>
              <w:rPr>
                <w:rFonts w:ascii="Calibri" w:eastAsia="Calibri" w:hAnsi="Calibri" w:cs="Calibri"/>
                <w:color w:val="231F20"/>
                <w:spacing w:val="-15"/>
              </w:rPr>
              <w:t xml:space="preserve"> </w:t>
            </w:r>
            <w:r>
              <w:rPr>
                <w:rFonts w:ascii="Calibri" w:eastAsia="Calibri" w:hAnsi="Calibri" w:cs="Calibri"/>
                <w:color w:val="231F20"/>
                <w:spacing w:val="1"/>
              </w:rPr>
              <w:t>V</w:t>
            </w:r>
            <w:r>
              <w:rPr>
                <w:rFonts w:ascii="Calibri" w:eastAsia="Calibri" w:hAnsi="Calibri" w:cs="Calibri"/>
                <w:color w:val="231F20"/>
              </w:rPr>
              <w:t>ers</w:t>
            </w:r>
            <w:r>
              <w:rPr>
                <w:rFonts w:ascii="Calibri" w:eastAsia="Calibri" w:hAnsi="Calibri" w:cs="Calibri"/>
                <w:color w:val="231F20"/>
                <w:spacing w:val="-1"/>
              </w:rPr>
              <w:t>i</w:t>
            </w:r>
            <w:r>
              <w:rPr>
                <w:rFonts w:ascii="Calibri" w:eastAsia="Calibri" w:hAnsi="Calibri" w:cs="Calibri"/>
                <w:color w:val="231F20"/>
              </w:rPr>
              <w:t>on</w:t>
            </w:r>
          </w:p>
        </w:tc>
      </w:tr>
      <w:tr w:rsidR="00583230">
        <w:trPr>
          <w:trHeight w:hRule="exact" w:val="278"/>
        </w:trPr>
        <w:tc>
          <w:tcPr>
            <w:tcW w:w="2310" w:type="dxa"/>
            <w:tcBorders>
              <w:top w:val="single" w:sz="5" w:space="0" w:color="231F20"/>
              <w:left w:val="single" w:sz="5" w:space="0" w:color="231F20"/>
              <w:bottom w:val="single" w:sz="5" w:space="0" w:color="231F20"/>
              <w:right w:val="single" w:sz="5" w:space="0" w:color="231F20"/>
            </w:tcBorders>
          </w:tcPr>
          <w:p w:rsidR="00583230" w:rsidRDefault="00EA2AFA">
            <w:pPr>
              <w:pStyle w:val="TableParagraph"/>
              <w:spacing w:line="267" w:lineRule="exact"/>
              <w:ind w:left="989" w:right="990"/>
              <w:jc w:val="center"/>
              <w:rPr>
                <w:rFonts w:ascii="Calibri" w:eastAsia="Calibri" w:hAnsi="Calibri" w:cs="Calibri"/>
              </w:rPr>
            </w:pPr>
            <w:r>
              <w:rPr>
                <w:rFonts w:ascii="Calibri" w:eastAsia="Calibri" w:hAnsi="Calibri" w:cs="Calibri"/>
                <w:color w:val="231F20"/>
              </w:rPr>
              <w:t>2.0</w:t>
            </w:r>
          </w:p>
        </w:tc>
        <w:tc>
          <w:tcPr>
            <w:tcW w:w="2310" w:type="dxa"/>
            <w:tcBorders>
              <w:top w:val="single" w:sz="5" w:space="0" w:color="231F20"/>
              <w:left w:val="single" w:sz="5" w:space="0" w:color="231F20"/>
              <w:bottom w:val="single" w:sz="5" w:space="0" w:color="231F20"/>
              <w:right w:val="single" w:sz="5" w:space="0" w:color="231F20"/>
            </w:tcBorders>
          </w:tcPr>
          <w:p w:rsidR="00583230" w:rsidRDefault="00583230"/>
        </w:tc>
        <w:tc>
          <w:tcPr>
            <w:tcW w:w="2311" w:type="dxa"/>
            <w:tcBorders>
              <w:top w:val="single" w:sz="5" w:space="0" w:color="231F20"/>
              <w:left w:val="single" w:sz="5" w:space="0" w:color="231F20"/>
              <w:bottom w:val="single" w:sz="5" w:space="0" w:color="231F20"/>
              <w:right w:val="single" w:sz="5" w:space="0" w:color="231F20"/>
            </w:tcBorders>
          </w:tcPr>
          <w:p w:rsidR="00583230" w:rsidRDefault="00583230"/>
        </w:tc>
        <w:tc>
          <w:tcPr>
            <w:tcW w:w="2310" w:type="dxa"/>
            <w:tcBorders>
              <w:top w:val="single" w:sz="5" w:space="0" w:color="231F20"/>
              <w:left w:val="single" w:sz="5" w:space="0" w:color="231F20"/>
              <w:bottom w:val="single" w:sz="5" w:space="0" w:color="231F20"/>
              <w:right w:val="single" w:sz="5" w:space="0" w:color="231F20"/>
            </w:tcBorders>
          </w:tcPr>
          <w:p w:rsidR="00583230" w:rsidRDefault="00583230"/>
        </w:tc>
      </w:tr>
      <w:tr w:rsidR="00583230">
        <w:trPr>
          <w:trHeight w:hRule="exact" w:val="278"/>
        </w:trPr>
        <w:tc>
          <w:tcPr>
            <w:tcW w:w="2310" w:type="dxa"/>
            <w:tcBorders>
              <w:top w:val="single" w:sz="5" w:space="0" w:color="231F20"/>
              <w:left w:val="single" w:sz="5" w:space="0" w:color="231F20"/>
              <w:bottom w:val="single" w:sz="5" w:space="0" w:color="231F20"/>
              <w:right w:val="single" w:sz="5" w:space="0" w:color="231F20"/>
            </w:tcBorders>
          </w:tcPr>
          <w:p w:rsidR="00583230" w:rsidRDefault="00EA2AFA">
            <w:pPr>
              <w:pStyle w:val="TableParagraph"/>
              <w:spacing w:line="267" w:lineRule="exact"/>
              <w:ind w:left="989" w:right="990"/>
              <w:jc w:val="center"/>
              <w:rPr>
                <w:rFonts w:ascii="Calibri" w:eastAsia="Calibri" w:hAnsi="Calibri" w:cs="Calibri"/>
              </w:rPr>
            </w:pPr>
            <w:r>
              <w:rPr>
                <w:rFonts w:ascii="Calibri" w:eastAsia="Calibri" w:hAnsi="Calibri" w:cs="Calibri"/>
                <w:color w:val="231F20"/>
              </w:rPr>
              <w:t>3.0</w:t>
            </w:r>
          </w:p>
        </w:tc>
        <w:tc>
          <w:tcPr>
            <w:tcW w:w="2310" w:type="dxa"/>
            <w:tcBorders>
              <w:top w:val="single" w:sz="5" w:space="0" w:color="231F20"/>
              <w:left w:val="single" w:sz="5" w:space="0" w:color="231F20"/>
              <w:bottom w:val="single" w:sz="5" w:space="0" w:color="231F20"/>
              <w:right w:val="single" w:sz="5" w:space="0" w:color="231F20"/>
            </w:tcBorders>
          </w:tcPr>
          <w:p w:rsidR="00583230" w:rsidRDefault="00583230"/>
        </w:tc>
        <w:tc>
          <w:tcPr>
            <w:tcW w:w="2311" w:type="dxa"/>
            <w:tcBorders>
              <w:top w:val="single" w:sz="5" w:space="0" w:color="231F20"/>
              <w:left w:val="single" w:sz="5" w:space="0" w:color="231F20"/>
              <w:bottom w:val="single" w:sz="5" w:space="0" w:color="231F20"/>
              <w:right w:val="single" w:sz="5" w:space="0" w:color="231F20"/>
            </w:tcBorders>
          </w:tcPr>
          <w:p w:rsidR="00583230" w:rsidRDefault="00583230"/>
        </w:tc>
        <w:tc>
          <w:tcPr>
            <w:tcW w:w="2310" w:type="dxa"/>
            <w:tcBorders>
              <w:top w:val="single" w:sz="5" w:space="0" w:color="231F20"/>
              <w:left w:val="single" w:sz="5" w:space="0" w:color="231F20"/>
              <w:bottom w:val="single" w:sz="5" w:space="0" w:color="231F20"/>
              <w:right w:val="single" w:sz="5" w:space="0" w:color="231F20"/>
            </w:tcBorders>
          </w:tcPr>
          <w:p w:rsidR="00583230" w:rsidRDefault="00583230"/>
        </w:tc>
      </w:tr>
    </w:tbl>
    <w:p w:rsidR="007018E3" w:rsidRDefault="007018E3">
      <w:pPr>
        <w:sectPr w:rsidR="007018E3" w:rsidSect="007018E3">
          <w:type w:val="continuous"/>
          <w:pgSz w:w="11905" w:h="16840"/>
          <w:pgMar w:top="1580" w:right="520" w:bottom="660" w:left="1680" w:header="0" w:footer="465" w:gutter="0"/>
          <w:cols w:space="720"/>
        </w:sectPr>
      </w:pPr>
    </w:p>
    <w:p w:rsidR="007018E3" w:rsidRDefault="001F283E">
      <w:pPr>
        <w:sectPr w:rsidR="007018E3" w:rsidSect="007018E3">
          <w:type w:val="continuous"/>
          <w:pgSz w:w="11905" w:h="16840"/>
          <w:pgMar w:top="1580" w:right="520" w:bottom="660" w:left="1680" w:header="0" w:footer="465" w:gutter="0"/>
          <w:cols w:space="720"/>
        </w:sectPr>
      </w:pPr>
      <w:r>
        <w:rPr>
          <w:noProof/>
          <w:lang w:val="en-AU" w:eastAsia="en-AU"/>
        </w:rPr>
        <w:lastRenderedPageBreak/>
        <w:drawing>
          <wp:anchor distT="0" distB="0" distL="114300" distR="114300" simplePos="0" relativeHeight="251668992" behindDoc="1" locked="0" layoutInCell="1" allowOverlap="1" wp14:anchorId="09F2F3A3" wp14:editId="48796AEA">
            <wp:simplePos x="0" y="0"/>
            <wp:positionH relativeFrom="page">
              <wp:posOffset>4941570</wp:posOffset>
            </wp:positionH>
            <wp:positionV relativeFrom="page">
              <wp:posOffset>9652000</wp:posOffset>
            </wp:positionV>
            <wp:extent cx="1879600" cy="454660"/>
            <wp:effectExtent l="0" t="0" r="6350" b="2540"/>
            <wp:wrapNone/>
            <wp:docPr id="8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9600" cy="454660"/>
                    </a:xfrm>
                    <a:prstGeom prst="rect">
                      <a:avLst/>
                    </a:prstGeom>
                    <a:noFill/>
                  </pic:spPr>
                </pic:pic>
              </a:graphicData>
            </a:graphic>
            <wp14:sizeRelH relativeFrom="page">
              <wp14:pctWidth>0</wp14:pctWidth>
            </wp14:sizeRelH>
            <wp14:sizeRelV relativeFrom="page">
              <wp14:pctHeight>0</wp14:pctHeight>
            </wp14:sizeRelV>
          </wp:anchor>
        </w:drawing>
      </w:r>
    </w:p>
    <w:p w:rsidR="007E61B1" w:rsidRDefault="007E61B1">
      <w:pPr>
        <w:sectPr w:rsidR="007E61B1" w:rsidSect="007018E3">
          <w:type w:val="continuous"/>
          <w:pgSz w:w="11905" w:h="16840"/>
          <w:pgMar w:top="1580" w:right="520" w:bottom="660" w:left="1680" w:header="0" w:footer="465" w:gutter="0"/>
          <w:cols w:space="720"/>
        </w:sectPr>
      </w:pPr>
    </w:p>
    <w:p w:rsidR="00583230" w:rsidRDefault="00583230">
      <w:pPr>
        <w:sectPr w:rsidR="00583230" w:rsidSect="007018E3">
          <w:type w:val="continuous"/>
          <w:pgSz w:w="11905" w:h="16840"/>
          <w:pgMar w:top="1580" w:right="520" w:bottom="660" w:left="1680" w:header="0" w:footer="465" w:gutter="0"/>
          <w:cols w:space="720"/>
        </w:sectPr>
      </w:pPr>
    </w:p>
    <w:p w:rsidR="00583230" w:rsidRDefault="00583230">
      <w:pPr>
        <w:spacing w:before="19" w:line="200" w:lineRule="exact"/>
        <w:rPr>
          <w:sz w:val="20"/>
          <w:szCs w:val="20"/>
        </w:rPr>
      </w:pPr>
    </w:p>
    <w:p w:rsidR="00583230" w:rsidRPr="00FC7076" w:rsidRDefault="009A6D29" w:rsidP="007C40EB">
      <w:pPr>
        <w:pStyle w:val="ListParagraph"/>
        <w:numPr>
          <w:ilvl w:val="0"/>
          <w:numId w:val="1"/>
        </w:numPr>
        <w:tabs>
          <w:tab w:val="left" w:pos="2041"/>
        </w:tabs>
        <w:spacing w:before="69"/>
        <w:rPr>
          <w:rFonts w:ascii="Arial Rounded MT Bold" w:eastAsia="Arial Rounded MT Bold" w:hAnsi="Arial Rounded MT Bold" w:cs="Arial Rounded MT Bold"/>
          <w:sz w:val="24"/>
          <w:szCs w:val="24"/>
        </w:rPr>
      </w:pPr>
      <w:r>
        <w:rPr>
          <w:rFonts w:ascii="Arial Rounded MT Bold" w:eastAsia="Arial Rounded MT Bold" w:hAnsi="Arial Rounded MT Bold" w:cs="Arial Rounded MT Bold"/>
          <w:color w:val="231F20"/>
          <w:sz w:val="24"/>
          <w:szCs w:val="24"/>
        </w:rPr>
        <w:t>Background</w:t>
      </w:r>
    </w:p>
    <w:p w:rsidR="00FC7076" w:rsidRPr="009A6D29" w:rsidRDefault="00FC7076" w:rsidP="00FC7076">
      <w:pPr>
        <w:pStyle w:val="ListParagraph"/>
        <w:tabs>
          <w:tab w:val="left" w:pos="2041"/>
        </w:tabs>
        <w:spacing w:before="69"/>
        <w:ind w:left="436"/>
        <w:rPr>
          <w:rFonts w:ascii="Arial Rounded MT Bold" w:eastAsia="Arial Rounded MT Bold" w:hAnsi="Arial Rounded MT Bold" w:cs="Arial Rounded MT Bold"/>
          <w:sz w:val="24"/>
          <w:szCs w:val="24"/>
        </w:rPr>
      </w:pPr>
    </w:p>
    <w:p w:rsidR="00FC7076" w:rsidRPr="003A1032" w:rsidRDefault="009A6D29" w:rsidP="00FC7076">
      <w:pPr>
        <w:spacing w:before="120" w:after="120" w:line="360" w:lineRule="auto"/>
        <w:rPr>
          <w:rFonts w:cs="Arial"/>
          <w:lang w:eastAsia="en-AU"/>
        </w:rPr>
      </w:pPr>
      <w:r w:rsidRPr="003A1032">
        <w:rPr>
          <w:rFonts w:cs="Arial"/>
          <w:lang w:eastAsia="en-AU"/>
        </w:rPr>
        <w:t>Every day, more than 40 Australians break their hip. Most are aged 65years or over, and more than half are aged 85 or over.</w:t>
      </w:r>
    </w:p>
    <w:p w:rsidR="00FC7076" w:rsidRDefault="00FC7076" w:rsidP="00FC7076">
      <w:pPr>
        <w:widowControl/>
        <w:spacing w:before="120" w:after="120" w:line="360" w:lineRule="auto"/>
        <w:contextualSpacing/>
        <w:rPr>
          <w:rFonts w:eastAsia="Times New Roman" w:cs="Arial"/>
          <w:color w:val="111111"/>
          <w:lang w:val="en" w:eastAsia="en-AU"/>
        </w:rPr>
      </w:pPr>
      <w:r w:rsidRPr="003A1032">
        <w:rPr>
          <w:rFonts w:eastAsia="Times New Roman" w:cs="Arial"/>
          <w:color w:val="111111"/>
          <w:lang w:val="en" w:eastAsia="en-AU"/>
        </w:rPr>
        <w:t xml:space="preserve">Hip fractures are a significant injury in elderly patients, representing a leading cause of morbidity, mortality and loss of function. Poor management of patients with hip fractures can result in medical complications, longer hospital stays and inferior patient outcomes. </w:t>
      </w:r>
    </w:p>
    <w:p w:rsidR="005C1F76" w:rsidRDefault="005C1F76" w:rsidP="00FC7076">
      <w:pPr>
        <w:widowControl/>
        <w:spacing w:before="120" w:after="120" w:line="360" w:lineRule="auto"/>
        <w:contextualSpacing/>
        <w:rPr>
          <w:rFonts w:eastAsia="Times New Roman" w:cs="Arial"/>
          <w:color w:val="111111"/>
          <w:lang w:val="en" w:eastAsia="en-AU"/>
        </w:rPr>
      </w:pPr>
    </w:p>
    <w:p w:rsidR="005C1F76" w:rsidRPr="005C1F76" w:rsidRDefault="005C1F76" w:rsidP="005C1F76">
      <w:pPr>
        <w:widowControl/>
        <w:autoSpaceDE w:val="0"/>
        <w:autoSpaceDN w:val="0"/>
        <w:adjustRightInd w:val="0"/>
        <w:spacing w:line="360" w:lineRule="auto"/>
        <w:rPr>
          <w:rFonts w:cs="Calibri"/>
          <w:lang w:val="en-AU"/>
        </w:rPr>
      </w:pPr>
      <w:r w:rsidRPr="005C1F76">
        <w:rPr>
          <w:rFonts w:cs="Calibri"/>
          <w:lang w:val="en-AU"/>
        </w:rPr>
        <w:t>The British Orthopaedic Association recommends that “all patients with hip fracture who are medically fit should have surgery within 48 hours of admission, and during normal working hours”. Additional guidelines have also been detailed by the Swedish National Registry of Hip Fracture Patient Care.</w:t>
      </w:r>
    </w:p>
    <w:p w:rsidR="00FC7076" w:rsidRPr="003A1032" w:rsidRDefault="00FC7076" w:rsidP="00FC7076">
      <w:pPr>
        <w:widowControl/>
        <w:spacing w:before="120" w:after="120" w:line="360" w:lineRule="auto"/>
        <w:contextualSpacing/>
        <w:rPr>
          <w:rFonts w:eastAsia="Times New Roman" w:cs="Arial"/>
          <w:color w:val="111111"/>
          <w:lang w:val="en" w:eastAsia="en-AU"/>
        </w:rPr>
      </w:pPr>
    </w:p>
    <w:p w:rsidR="00FC7076" w:rsidRPr="003A1032" w:rsidRDefault="00FC7076" w:rsidP="00FC7076">
      <w:pPr>
        <w:widowControl/>
        <w:spacing w:before="120" w:after="120" w:line="360" w:lineRule="auto"/>
        <w:contextualSpacing/>
        <w:rPr>
          <w:rFonts w:cs="Arial"/>
        </w:rPr>
      </w:pPr>
      <w:r w:rsidRPr="003A1032">
        <w:rPr>
          <w:rFonts w:cs="Arial"/>
        </w:rPr>
        <w:t xml:space="preserve">The Agency for Clinical Innovation (ACI) has developed the Minimum Standards for the Management of Hip Fracture to assist hospitals in identifying key components of best practice management for hip fractures that will support optimal patient care and lead to better outcomes for patients across New South Wales. The benefits of the Minimum Standards for the Management of Hip Fracture reduce medical complications, reduce hospital stays and improve patient outcomes. </w:t>
      </w:r>
    </w:p>
    <w:p w:rsidR="00FC7076" w:rsidRPr="003A1032" w:rsidRDefault="00FC7076" w:rsidP="00FC7076">
      <w:pPr>
        <w:widowControl/>
        <w:spacing w:before="120" w:after="120" w:line="360" w:lineRule="auto"/>
        <w:contextualSpacing/>
        <w:rPr>
          <w:rFonts w:cs="Arial"/>
        </w:rPr>
      </w:pPr>
    </w:p>
    <w:p w:rsidR="009A6D29" w:rsidRPr="003A1032" w:rsidRDefault="009A6D29" w:rsidP="00FC7076">
      <w:pPr>
        <w:spacing w:before="120" w:after="120" w:line="360" w:lineRule="auto"/>
        <w:rPr>
          <w:rFonts w:cs="Arial"/>
          <w:lang w:eastAsia="en-AU"/>
        </w:rPr>
      </w:pPr>
      <w:r w:rsidRPr="003A1032">
        <w:rPr>
          <w:rFonts w:cs="Arial"/>
          <w:lang w:eastAsia="en-AU"/>
        </w:rPr>
        <w:t xml:space="preserve">The ACI believes that the implementation of and adherence to evidence-based standards will considerably improve the care and management of older patients with hip fractures in NSW hospitals. Improved care and management of these patients will result in better outcomes, including: </w:t>
      </w:r>
    </w:p>
    <w:p w:rsidR="009A6D29" w:rsidRPr="003A1032" w:rsidRDefault="009A6D29" w:rsidP="007C40EB">
      <w:pPr>
        <w:pStyle w:val="ListParagraph"/>
        <w:widowControl/>
        <w:numPr>
          <w:ilvl w:val="0"/>
          <w:numId w:val="4"/>
        </w:numPr>
        <w:spacing w:before="120" w:after="120" w:line="360" w:lineRule="auto"/>
        <w:contextualSpacing/>
        <w:rPr>
          <w:rFonts w:cs="Arial"/>
          <w:lang w:eastAsia="en-AU"/>
        </w:rPr>
      </w:pPr>
      <w:r w:rsidRPr="003A1032">
        <w:rPr>
          <w:rFonts w:cs="Arial"/>
          <w:lang w:eastAsia="en-AU"/>
        </w:rPr>
        <w:t xml:space="preserve">reduction in morbidity and mortality </w:t>
      </w:r>
    </w:p>
    <w:p w:rsidR="009A6D29" w:rsidRPr="003A1032" w:rsidRDefault="009A6D29" w:rsidP="007C40EB">
      <w:pPr>
        <w:pStyle w:val="ListParagraph"/>
        <w:widowControl/>
        <w:numPr>
          <w:ilvl w:val="0"/>
          <w:numId w:val="4"/>
        </w:numPr>
        <w:spacing w:before="120" w:after="120" w:line="360" w:lineRule="auto"/>
        <w:contextualSpacing/>
        <w:rPr>
          <w:rFonts w:cs="Arial"/>
          <w:lang w:eastAsia="en-AU"/>
        </w:rPr>
      </w:pPr>
      <w:r w:rsidRPr="003A1032">
        <w:rPr>
          <w:rFonts w:cs="Arial"/>
          <w:lang w:eastAsia="en-AU"/>
        </w:rPr>
        <w:t xml:space="preserve">better functional outcomes </w:t>
      </w:r>
    </w:p>
    <w:p w:rsidR="009A6D29" w:rsidRPr="003A1032" w:rsidRDefault="009A6D29" w:rsidP="007C40EB">
      <w:pPr>
        <w:pStyle w:val="ListParagraph"/>
        <w:widowControl/>
        <w:numPr>
          <w:ilvl w:val="0"/>
          <w:numId w:val="4"/>
        </w:numPr>
        <w:spacing w:before="120" w:after="120" w:line="360" w:lineRule="auto"/>
        <w:contextualSpacing/>
        <w:rPr>
          <w:rFonts w:cs="Arial"/>
          <w:lang w:eastAsia="en-AU"/>
        </w:rPr>
      </w:pPr>
      <w:r w:rsidRPr="003A1032">
        <w:rPr>
          <w:rFonts w:cs="Arial"/>
          <w:lang w:eastAsia="en-AU"/>
        </w:rPr>
        <w:t>increased disch</w:t>
      </w:r>
      <w:r w:rsidR="00FC7076" w:rsidRPr="003A1032">
        <w:rPr>
          <w:rFonts w:cs="Arial"/>
          <w:lang w:eastAsia="en-AU"/>
        </w:rPr>
        <w:t>arge rates to original place of</w:t>
      </w:r>
      <w:r w:rsidR="00A17C75" w:rsidRPr="003A1032">
        <w:rPr>
          <w:rFonts w:cs="Arial"/>
          <w:lang w:eastAsia="en-AU"/>
        </w:rPr>
        <w:t xml:space="preserve"> </w:t>
      </w:r>
      <w:r w:rsidRPr="003A1032">
        <w:rPr>
          <w:rFonts w:cs="Arial"/>
          <w:lang w:eastAsia="en-AU"/>
        </w:rPr>
        <w:t xml:space="preserve">residence </w:t>
      </w:r>
    </w:p>
    <w:p w:rsidR="009A6D29" w:rsidRPr="003A1032" w:rsidRDefault="009A6D29" w:rsidP="007C40EB">
      <w:pPr>
        <w:pStyle w:val="ListParagraph"/>
        <w:widowControl/>
        <w:numPr>
          <w:ilvl w:val="0"/>
          <w:numId w:val="4"/>
        </w:numPr>
        <w:spacing w:before="120" w:after="120" w:line="360" w:lineRule="auto"/>
        <w:contextualSpacing/>
        <w:rPr>
          <w:rFonts w:cs="Arial"/>
          <w:lang w:eastAsia="en-AU"/>
        </w:rPr>
      </w:pPr>
      <w:r w:rsidRPr="003A1032">
        <w:rPr>
          <w:rFonts w:cs="Arial"/>
          <w:lang w:eastAsia="en-AU"/>
        </w:rPr>
        <w:t>increased value from the health dollar spent</w:t>
      </w:r>
    </w:p>
    <w:p w:rsidR="00EC743C" w:rsidRPr="003A1032" w:rsidRDefault="00EC743C" w:rsidP="00EC743C">
      <w:pPr>
        <w:pStyle w:val="ListParagraph"/>
        <w:widowControl/>
        <w:spacing w:before="120" w:after="120" w:line="360" w:lineRule="auto"/>
        <w:ind w:left="720"/>
        <w:contextualSpacing/>
        <w:rPr>
          <w:rFonts w:cs="Arial"/>
          <w:lang w:eastAsia="en-AU"/>
        </w:rPr>
      </w:pPr>
    </w:p>
    <w:p w:rsidR="009A6D29" w:rsidRPr="003A1032" w:rsidRDefault="009A6D29" w:rsidP="009A6D29">
      <w:pPr>
        <w:spacing w:before="120" w:after="120"/>
        <w:rPr>
          <w:rFonts w:cs="Arial"/>
          <w:b/>
          <w:bCs/>
          <w:iCs/>
          <w:lang w:eastAsia="en-AU"/>
        </w:rPr>
      </w:pPr>
      <w:r w:rsidRPr="003A1032">
        <w:rPr>
          <w:rFonts w:cs="Arial"/>
          <w:b/>
          <w:bCs/>
          <w:iCs/>
          <w:lang w:eastAsia="en-AU"/>
        </w:rPr>
        <w:t>Benefits for Orange Health Service</w:t>
      </w:r>
    </w:p>
    <w:p w:rsidR="009A6D29" w:rsidRPr="003A1032" w:rsidRDefault="009A6D29" w:rsidP="007C40EB">
      <w:pPr>
        <w:widowControl/>
        <w:numPr>
          <w:ilvl w:val="0"/>
          <w:numId w:val="3"/>
        </w:numPr>
        <w:spacing w:before="120" w:after="120" w:line="276" w:lineRule="auto"/>
        <w:rPr>
          <w:rFonts w:cs="Arial"/>
          <w:lang w:eastAsia="en-AU"/>
        </w:rPr>
      </w:pPr>
      <w:r w:rsidRPr="003A1032">
        <w:rPr>
          <w:rFonts w:cs="Arial"/>
          <w:lang w:eastAsia="en-AU"/>
        </w:rPr>
        <w:t>Reduced Length of stay in hospital</w:t>
      </w:r>
    </w:p>
    <w:p w:rsidR="009A6D29" w:rsidRPr="003A1032" w:rsidRDefault="009A6D29" w:rsidP="007C40EB">
      <w:pPr>
        <w:widowControl/>
        <w:numPr>
          <w:ilvl w:val="0"/>
          <w:numId w:val="3"/>
        </w:numPr>
        <w:spacing w:before="120" w:after="120" w:line="276" w:lineRule="auto"/>
        <w:rPr>
          <w:rFonts w:cs="Arial"/>
          <w:lang w:eastAsia="en-AU"/>
        </w:rPr>
      </w:pPr>
      <w:r w:rsidRPr="003A1032">
        <w:rPr>
          <w:rFonts w:cs="Arial"/>
          <w:lang w:eastAsia="en-AU"/>
        </w:rPr>
        <w:t>Improved patient outcomes</w:t>
      </w:r>
    </w:p>
    <w:p w:rsidR="009A6D29" w:rsidRPr="003A1032" w:rsidRDefault="009A6D29" w:rsidP="007C40EB">
      <w:pPr>
        <w:widowControl/>
        <w:numPr>
          <w:ilvl w:val="0"/>
          <w:numId w:val="3"/>
        </w:numPr>
        <w:spacing w:before="120" w:after="120" w:line="276" w:lineRule="auto"/>
        <w:rPr>
          <w:rFonts w:cs="Arial"/>
          <w:lang w:eastAsia="en-AU"/>
        </w:rPr>
      </w:pPr>
      <w:r w:rsidRPr="003A1032">
        <w:rPr>
          <w:rFonts w:cs="Arial"/>
          <w:lang w:eastAsia="en-AU"/>
        </w:rPr>
        <w:t>Less medical complications</w:t>
      </w:r>
    </w:p>
    <w:p w:rsidR="009A6D29" w:rsidRPr="003A1032" w:rsidRDefault="009A6D29" w:rsidP="007C40EB">
      <w:pPr>
        <w:widowControl/>
        <w:numPr>
          <w:ilvl w:val="0"/>
          <w:numId w:val="3"/>
        </w:numPr>
        <w:spacing w:before="120" w:after="120" w:line="276" w:lineRule="auto"/>
        <w:rPr>
          <w:rFonts w:cs="Arial"/>
          <w:lang w:eastAsia="en-AU"/>
        </w:rPr>
      </w:pPr>
      <w:r w:rsidRPr="003A1032">
        <w:rPr>
          <w:rFonts w:cs="Arial"/>
          <w:lang w:eastAsia="en-AU"/>
        </w:rPr>
        <w:t xml:space="preserve">Reduced readmissions due to </w:t>
      </w:r>
      <w:proofErr w:type="spellStart"/>
      <w:r w:rsidRPr="003A1032">
        <w:rPr>
          <w:rFonts w:cs="Arial"/>
          <w:lang w:eastAsia="en-AU"/>
        </w:rPr>
        <w:t>refracture</w:t>
      </w:r>
      <w:proofErr w:type="spellEnd"/>
      <w:r w:rsidRPr="003A1032">
        <w:rPr>
          <w:rFonts w:cs="Arial"/>
          <w:lang w:eastAsia="en-AU"/>
        </w:rPr>
        <w:t xml:space="preserve"> keeping people in their home environment</w:t>
      </w:r>
    </w:p>
    <w:p w:rsidR="009A6D29" w:rsidRPr="003A1032" w:rsidRDefault="009A6D29" w:rsidP="007C40EB">
      <w:pPr>
        <w:widowControl/>
        <w:numPr>
          <w:ilvl w:val="0"/>
          <w:numId w:val="3"/>
        </w:numPr>
        <w:spacing w:before="120" w:after="120" w:line="276" w:lineRule="auto"/>
        <w:rPr>
          <w:rFonts w:cs="Arial"/>
          <w:lang w:eastAsia="en-AU"/>
        </w:rPr>
      </w:pPr>
      <w:r w:rsidRPr="003A1032">
        <w:rPr>
          <w:rFonts w:cs="Arial"/>
          <w:lang w:eastAsia="en-AU"/>
        </w:rPr>
        <w:t>Less fasting times to all surgical patients</w:t>
      </w:r>
    </w:p>
    <w:p w:rsidR="009A6D29" w:rsidRPr="003A1032" w:rsidRDefault="009A6D29" w:rsidP="007C40EB">
      <w:pPr>
        <w:widowControl/>
        <w:numPr>
          <w:ilvl w:val="0"/>
          <w:numId w:val="3"/>
        </w:numPr>
        <w:spacing w:before="120" w:after="120" w:line="276" w:lineRule="auto"/>
        <w:rPr>
          <w:rFonts w:cs="Arial"/>
          <w:lang w:eastAsia="en-AU"/>
        </w:rPr>
      </w:pPr>
      <w:r w:rsidRPr="003A1032">
        <w:rPr>
          <w:rFonts w:cs="Arial"/>
          <w:lang w:eastAsia="en-AU"/>
        </w:rPr>
        <w:t>Improved referral to specialist medical services</w:t>
      </w:r>
    </w:p>
    <w:p w:rsidR="009A6D29" w:rsidRPr="003A1032" w:rsidRDefault="009A6D29" w:rsidP="007C40EB">
      <w:pPr>
        <w:widowControl/>
        <w:numPr>
          <w:ilvl w:val="0"/>
          <w:numId w:val="3"/>
        </w:numPr>
        <w:spacing w:before="120" w:after="120" w:line="276" w:lineRule="auto"/>
        <w:rPr>
          <w:rFonts w:cs="Arial"/>
          <w:lang w:eastAsia="en-AU"/>
        </w:rPr>
      </w:pPr>
      <w:r w:rsidRPr="003A1032">
        <w:rPr>
          <w:rFonts w:cs="Arial"/>
          <w:lang w:eastAsia="en-AU"/>
        </w:rPr>
        <w:t xml:space="preserve">Building partnership with general </w:t>
      </w:r>
      <w:proofErr w:type="spellStart"/>
      <w:r w:rsidRPr="003A1032">
        <w:rPr>
          <w:rFonts w:cs="Arial"/>
          <w:lang w:eastAsia="en-AU"/>
        </w:rPr>
        <w:t>practioners</w:t>
      </w:r>
      <w:proofErr w:type="spellEnd"/>
      <w:r w:rsidRPr="003A1032">
        <w:rPr>
          <w:rFonts w:cs="Arial"/>
          <w:lang w:eastAsia="en-AU"/>
        </w:rPr>
        <w:t xml:space="preserve"> and external providers </w:t>
      </w:r>
    </w:p>
    <w:p w:rsidR="009A6D29" w:rsidRPr="003A1032" w:rsidRDefault="009A6D29" w:rsidP="007C40EB">
      <w:pPr>
        <w:widowControl/>
        <w:numPr>
          <w:ilvl w:val="0"/>
          <w:numId w:val="3"/>
        </w:numPr>
        <w:spacing w:before="120" w:after="120" w:line="276" w:lineRule="auto"/>
        <w:rPr>
          <w:rFonts w:cs="Arial"/>
          <w:lang w:eastAsia="en-AU"/>
        </w:rPr>
      </w:pPr>
      <w:r w:rsidRPr="003A1032">
        <w:rPr>
          <w:rFonts w:cs="Arial"/>
          <w:lang w:eastAsia="en-AU"/>
        </w:rPr>
        <w:lastRenderedPageBreak/>
        <w:t xml:space="preserve">Patients are discharged back to their home </w:t>
      </w:r>
    </w:p>
    <w:p w:rsidR="009A6D29" w:rsidRPr="003A1032" w:rsidRDefault="009A6D29" w:rsidP="007C40EB">
      <w:pPr>
        <w:widowControl/>
        <w:numPr>
          <w:ilvl w:val="0"/>
          <w:numId w:val="3"/>
        </w:numPr>
        <w:spacing w:before="120" w:after="120" w:line="276" w:lineRule="auto"/>
        <w:rPr>
          <w:rFonts w:cs="Arial"/>
          <w:lang w:eastAsia="en-AU"/>
        </w:rPr>
      </w:pPr>
      <w:r w:rsidRPr="003A1032">
        <w:rPr>
          <w:rFonts w:cs="Arial"/>
          <w:lang w:eastAsia="en-AU"/>
        </w:rPr>
        <w:t xml:space="preserve">The patients journey is improved with the introduction of new protocols </w:t>
      </w:r>
    </w:p>
    <w:p w:rsidR="009A6D29" w:rsidRPr="003A1032" w:rsidRDefault="009A6D29" w:rsidP="007C40EB">
      <w:pPr>
        <w:widowControl/>
        <w:numPr>
          <w:ilvl w:val="0"/>
          <w:numId w:val="3"/>
        </w:numPr>
        <w:spacing w:before="120" w:after="120" w:line="276" w:lineRule="auto"/>
        <w:rPr>
          <w:rFonts w:cs="Arial"/>
          <w:lang w:eastAsia="en-AU"/>
        </w:rPr>
      </w:pPr>
      <w:r w:rsidRPr="003A1032">
        <w:rPr>
          <w:rFonts w:cs="Arial"/>
          <w:lang w:eastAsia="en-AU"/>
        </w:rPr>
        <w:t>A pathway will support optimal patient care and lead to better outcomes for patients</w:t>
      </w:r>
    </w:p>
    <w:p w:rsidR="0023487B" w:rsidRPr="003A1032" w:rsidRDefault="009A6D29" w:rsidP="007C40EB">
      <w:pPr>
        <w:widowControl/>
        <w:numPr>
          <w:ilvl w:val="0"/>
          <w:numId w:val="3"/>
        </w:numPr>
        <w:spacing w:before="120" w:after="120" w:line="276" w:lineRule="auto"/>
        <w:rPr>
          <w:rFonts w:cs="Arial"/>
          <w:lang w:eastAsia="en-AU"/>
        </w:rPr>
      </w:pPr>
      <w:proofErr w:type="spellStart"/>
      <w:r w:rsidRPr="003A1032">
        <w:rPr>
          <w:rFonts w:cs="Arial"/>
          <w:lang w:eastAsia="en-AU"/>
        </w:rPr>
        <w:t>Standardised</w:t>
      </w:r>
      <w:proofErr w:type="spellEnd"/>
      <w:r w:rsidRPr="003A1032">
        <w:rPr>
          <w:rFonts w:cs="Arial"/>
          <w:lang w:eastAsia="en-AU"/>
        </w:rPr>
        <w:t xml:space="preserve"> care for all patients across WNSWLHD </w:t>
      </w:r>
    </w:p>
    <w:p w:rsidR="0023487B" w:rsidRDefault="0023487B" w:rsidP="009A6D29">
      <w:pPr>
        <w:tabs>
          <w:tab w:val="left" w:pos="2041"/>
        </w:tabs>
        <w:spacing w:before="69"/>
        <w:rPr>
          <w:rFonts w:ascii="Arial Rounded MT Bold" w:eastAsia="Arial Rounded MT Bold" w:hAnsi="Arial Rounded MT Bold" w:cs="Arial Rounded MT Bold"/>
          <w:sz w:val="24"/>
          <w:szCs w:val="24"/>
        </w:rPr>
      </w:pPr>
      <w:r>
        <w:rPr>
          <w:noProof/>
          <w:lang w:val="en-AU" w:eastAsia="en-AU"/>
        </w:rPr>
        <w:lastRenderedPageBreak/>
        <w:drawing>
          <wp:inline distT="0" distB="0" distL="0" distR="0" wp14:anchorId="6DE50D53" wp14:editId="073D167A">
            <wp:extent cx="6111240" cy="8466632"/>
            <wp:effectExtent l="0" t="0" r="3810" b="0"/>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1240" cy="8466632"/>
                    </a:xfrm>
                    <a:prstGeom prst="rect">
                      <a:avLst/>
                    </a:prstGeom>
                    <a:noFill/>
                    <a:ln>
                      <a:noFill/>
                    </a:ln>
                    <a:effectLst/>
                    <a:extLst/>
                  </pic:spPr>
                </pic:pic>
              </a:graphicData>
            </a:graphic>
          </wp:inline>
        </w:drawing>
      </w:r>
    </w:p>
    <w:p w:rsidR="0023487B" w:rsidRDefault="0023487B" w:rsidP="009A6D29">
      <w:pPr>
        <w:tabs>
          <w:tab w:val="left" w:pos="2041"/>
        </w:tabs>
        <w:spacing w:before="69"/>
        <w:rPr>
          <w:rFonts w:ascii="Arial Rounded MT Bold" w:eastAsia="Arial Rounded MT Bold" w:hAnsi="Arial Rounded MT Bold" w:cs="Arial Rounded MT Bold"/>
          <w:sz w:val="24"/>
          <w:szCs w:val="24"/>
        </w:rPr>
      </w:pPr>
    </w:p>
    <w:p w:rsidR="0023487B" w:rsidRDefault="0023487B" w:rsidP="009A6D29">
      <w:pPr>
        <w:tabs>
          <w:tab w:val="left" w:pos="2041"/>
        </w:tabs>
        <w:spacing w:before="69"/>
        <w:rPr>
          <w:rFonts w:ascii="Arial Rounded MT Bold" w:eastAsia="Arial Rounded MT Bold" w:hAnsi="Arial Rounded MT Bold" w:cs="Arial Rounded MT Bold"/>
          <w:sz w:val="24"/>
          <w:szCs w:val="24"/>
        </w:rPr>
      </w:pPr>
    </w:p>
    <w:p w:rsidR="0023487B" w:rsidRDefault="0023487B" w:rsidP="009A6D29">
      <w:pPr>
        <w:tabs>
          <w:tab w:val="left" w:pos="2041"/>
        </w:tabs>
        <w:spacing w:before="69"/>
        <w:rPr>
          <w:rFonts w:ascii="Arial Rounded MT Bold" w:eastAsia="Arial Rounded MT Bold" w:hAnsi="Arial Rounded MT Bold" w:cs="Arial Rounded MT Bold"/>
          <w:sz w:val="24"/>
          <w:szCs w:val="24"/>
        </w:rPr>
      </w:pPr>
    </w:p>
    <w:p w:rsidR="0023487B" w:rsidRDefault="0023487B" w:rsidP="009A6D29">
      <w:pPr>
        <w:tabs>
          <w:tab w:val="left" w:pos="2041"/>
        </w:tabs>
        <w:spacing w:before="69"/>
        <w:rPr>
          <w:rFonts w:ascii="Arial Rounded MT Bold" w:eastAsia="Arial Rounded MT Bold" w:hAnsi="Arial Rounded MT Bold" w:cs="Arial Rounded MT Bold"/>
          <w:sz w:val="24"/>
          <w:szCs w:val="24"/>
        </w:rPr>
      </w:pPr>
    </w:p>
    <w:p w:rsidR="009A6D29" w:rsidRPr="009A6D29" w:rsidRDefault="009A6D29" w:rsidP="009A6D29">
      <w:pPr>
        <w:tabs>
          <w:tab w:val="left" w:pos="2041"/>
        </w:tabs>
        <w:spacing w:before="69"/>
        <w:rPr>
          <w:rFonts w:ascii="Arial Rounded MT Bold" w:eastAsia="Arial Rounded MT Bold" w:hAnsi="Arial Rounded MT Bold" w:cs="Arial Rounded MT Bold"/>
          <w:sz w:val="24"/>
          <w:szCs w:val="24"/>
        </w:rPr>
      </w:pPr>
    </w:p>
    <w:p w:rsidR="00A60DFB" w:rsidRDefault="009A6D29" w:rsidP="007C40EB">
      <w:pPr>
        <w:pStyle w:val="ListParagraph"/>
        <w:numPr>
          <w:ilvl w:val="0"/>
          <w:numId w:val="1"/>
        </w:numPr>
        <w:tabs>
          <w:tab w:val="left" w:pos="2041"/>
        </w:tabs>
        <w:spacing w:before="69"/>
        <w:rPr>
          <w:rFonts w:ascii="Arial Rounded MT Bold" w:eastAsia="Arial Rounded MT Bold" w:hAnsi="Arial Rounded MT Bold" w:cs="Arial Rounded MT Bold"/>
          <w:sz w:val="24"/>
          <w:szCs w:val="24"/>
        </w:rPr>
      </w:pPr>
      <w:r>
        <w:rPr>
          <w:rFonts w:ascii="Arial Rounded MT Bold" w:eastAsia="Arial Rounded MT Bold" w:hAnsi="Arial Rounded MT Bold" w:cs="Arial Rounded MT Bold"/>
          <w:sz w:val="24"/>
          <w:szCs w:val="24"/>
        </w:rPr>
        <w:t xml:space="preserve">Process </w:t>
      </w:r>
    </w:p>
    <w:p w:rsidR="00A6735D" w:rsidRDefault="00A6735D" w:rsidP="00A6735D">
      <w:pPr>
        <w:pStyle w:val="ListParagraph"/>
        <w:tabs>
          <w:tab w:val="left" w:pos="2041"/>
        </w:tabs>
        <w:spacing w:before="69"/>
        <w:ind w:left="436"/>
        <w:rPr>
          <w:rFonts w:eastAsia="Arial Rounded MT Bold" w:cs="Arial Rounded MT Bold"/>
          <w:color w:val="000000" w:themeColor="text1"/>
          <w:sz w:val="24"/>
          <w:szCs w:val="24"/>
        </w:rPr>
      </w:pPr>
    </w:p>
    <w:p w:rsidR="00765D06" w:rsidRPr="00DD4BA1" w:rsidRDefault="00765D06" w:rsidP="0065633A">
      <w:pPr>
        <w:spacing w:after="120"/>
        <w:jc w:val="center"/>
        <w:rPr>
          <w:rFonts w:cs="Arial"/>
          <w:b/>
          <w:sz w:val="32"/>
        </w:rPr>
      </w:pPr>
      <w:r w:rsidRPr="00DD4BA1">
        <w:rPr>
          <w:rFonts w:cs="Arial"/>
          <w:b/>
          <w:sz w:val="32"/>
        </w:rPr>
        <w:t xml:space="preserve">Patients with a fractured hip are to be IMMEDIATLEY referred </w:t>
      </w:r>
      <w:r w:rsidR="00AF4BAA" w:rsidRPr="00DD4BA1">
        <w:rPr>
          <w:rFonts w:cs="Arial"/>
          <w:b/>
          <w:sz w:val="32"/>
        </w:rPr>
        <w:t xml:space="preserve">to </w:t>
      </w:r>
      <w:proofErr w:type="spellStart"/>
      <w:r w:rsidRPr="00DD4BA1">
        <w:rPr>
          <w:rFonts w:cs="Arial"/>
          <w:b/>
          <w:sz w:val="32"/>
        </w:rPr>
        <w:t>Orthopaedics</w:t>
      </w:r>
      <w:proofErr w:type="spellEnd"/>
      <w:r w:rsidRPr="00DD4BA1">
        <w:rPr>
          <w:rFonts w:cs="Arial"/>
          <w:b/>
          <w:sz w:val="32"/>
        </w:rPr>
        <w:t xml:space="preserve">, Medical, </w:t>
      </w:r>
      <w:proofErr w:type="spellStart"/>
      <w:r w:rsidRPr="00DD4BA1">
        <w:rPr>
          <w:rFonts w:cs="Arial"/>
          <w:b/>
          <w:sz w:val="32"/>
        </w:rPr>
        <w:t>Anaesthetics</w:t>
      </w:r>
      <w:proofErr w:type="spellEnd"/>
      <w:r w:rsidRPr="00DD4BA1">
        <w:rPr>
          <w:rFonts w:cs="Arial"/>
          <w:b/>
          <w:sz w:val="32"/>
        </w:rPr>
        <w:t xml:space="preserve"> and Subacute team.</w:t>
      </w:r>
    </w:p>
    <w:p w:rsidR="00A6735D" w:rsidRPr="00DD4BA1" w:rsidRDefault="00A6735D" w:rsidP="00A6735D">
      <w:pPr>
        <w:widowControl/>
        <w:ind w:left="436" w:right="566"/>
        <w:rPr>
          <w:rFonts w:eastAsia="Calibri" w:cs="Arial"/>
          <w:color w:val="000000" w:themeColor="text1"/>
          <w:lang w:val="en-AU"/>
        </w:rPr>
      </w:pPr>
      <w:r w:rsidRPr="00DD4BA1">
        <w:rPr>
          <w:rFonts w:eastAsia="Calibri" w:cs="Arial"/>
          <w:color w:val="000000" w:themeColor="text1"/>
          <w:lang w:val="en-AU"/>
        </w:rPr>
        <w:t>The aim of this Clinical Pathway is to ensure best practice</w:t>
      </w:r>
      <w:r w:rsidR="000B401F" w:rsidRPr="00DD4BA1">
        <w:rPr>
          <w:rFonts w:eastAsia="Calibri" w:cs="Arial"/>
          <w:color w:val="000000" w:themeColor="text1"/>
          <w:lang w:val="en-AU"/>
        </w:rPr>
        <w:t xml:space="preserve"> in the care of patients who have </w:t>
      </w:r>
      <w:r w:rsidRPr="00DD4BA1">
        <w:rPr>
          <w:rFonts w:eastAsia="Calibri" w:cs="Arial"/>
          <w:color w:val="000000" w:themeColor="text1"/>
          <w:lang w:val="en-AU"/>
        </w:rPr>
        <w:t>a hip fracture.</w:t>
      </w:r>
    </w:p>
    <w:p w:rsidR="00A6735D" w:rsidRPr="00DD4BA1" w:rsidRDefault="00A6735D" w:rsidP="00A6735D">
      <w:pPr>
        <w:widowControl/>
        <w:ind w:left="567" w:right="566"/>
        <w:rPr>
          <w:rFonts w:eastAsia="Calibri" w:cs="Arial"/>
          <w:color w:val="000000" w:themeColor="text1"/>
          <w:lang w:val="en-AU"/>
        </w:rPr>
      </w:pPr>
    </w:p>
    <w:p w:rsidR="00A6735D" w:rsidRPr="00DD4BA1" w:rsidRDefault="00A6735D" w:rsidP="00A6735D">
      <w:pPr>
        <w:widowControl/>
        <w:ind w:left="436" w:right="566"/>
        <w:rPr>
          <w:rFonts w:eastAsia="Calibri" w:cs="Arial"/>
          <w:color w:val="000000" w:themeColor="text1"/>
          <w:lang w:val="en-AU"/>
        </w:rPr>
      </w:pPr>
      <w:r w:rsidRPr="00DD4BA1">
        <w:rPr>
          <w:rFonts w:eastAsia="Calibri" w:cs="Arial"/>
          <w:color w:val="000000" w:themeColor="text1"/>
          <w:lang w:val="en-AU"/>
        </w:rPr>
        <w:t>This pathway is based as much as possible on available evidence and has been developed collaboratively by all the disciplines involved.</w:t>
      </w:r>
    </w:p>
    <w:p w:rsidR="00A6735D" w:rsidRPr="00DD4BA1" w:rsidRDefault="00A6735D" w:rsidP="00A6735D">
      <w:pPr>
        <w:widowControl/>
        <w:ind w:left="567" w:right="566"/>
        <w:rPr>
          <w:rFonts w:eastAsia="Calibri" w:cs="Arial"/>
          <w:b/>
          <w:color w:val="000000" w:themeColor="text1"/>
          <w:sz w:val="24"/>
          <w:lang w:val="en-AU"/>
        </w:rPr>
      </w:pPr>
    </w:p>
    <w:p w:rsidR="00A6735D" w:rsidRPr="00DD4BA1" w:rsidRDefault="00A6735D" w:rsidP="0065633A">
      <w:pPr>
        <w:widowControl/>
        <w:ind w:left="567" w:right="566"/>
        <w:jc w:val="center"/>
        <w:rPr>
          <w:rFonts w:eastAsia="Calibri" w:cs="Arial"/>
          <w:b/>
          <w:color w:val="000000" w:themeColor="text1"/>
          <w:sz w:val="32"/>
          <w:lang w:val="en-AU"/>
        </w:rPr>
      </w:pPr>
      <w:r w:rsidRPr="00DD4BA1">
        <w:rPr>
          <w:rFonts w:eastAsia="Calibri" w:cs="Arial"/>
          <w:b/>
          <w:color w:val="000000" w:themeColor="text1"/>
          <w:sz w:val="32"/>
          <w:lang w:val="en-AU"/>
        </w:rPr>
        <w:t>Important!!</w:t>
      </w:r>
    </w:p>
    <w:p w:rsidR="00A6735D" w:rsidRPr="00DD4BA1" w:rsidRDefault="00A6735D" w:rsidP="0065633A">
      <w:pPr>
        <w:widowControl/>
        <w:ind w:left="567" w:right="566"/>
        <w:jc w:val="center"/>
        <w:rPr>
          <w:rFonts w:eastAsia="Calibri" w:cs="Arial"/>
          <w:color w:val="000000" w:themeColor="text1"/>
          <w:lang w:val="en-AU"/>
        </w:rPr>
      </w:pPr>
    </w:p>
    <w:p w:rsidR="00A6735D" w:rsidRPr="00DD4BA1" w:rsidRDefault="00A6735D" w:rsidP="0065633A">
      <w:pPr>
        <w:keepNext/>
        <w:widowControl/>
        <w:ind w:right="566"/>
        <w:jc w:val="center"/>
        <w:outlineLvl w:val="1"/>
        <w:rPr>
          <w:rFonts w:eastAsia="Times New Roman" w:cs="Arial"/>
          <w:b/>
          <w:bCs/>
          <w:color w:val="000000" w:themeColor="text1"/>
          <w:sz w:val="28"/>
          <w:lang w:val="en-AU"/>
        </w:rPr>
      </w:pPr>
      <w:r w:rsidRPr="00DD4BA1">
        <w:rPr>
          <w:rFonts w:eastAsia="Times New Roman" w:cs="Arial"/>
          <w:b/>
          <w:bCs/>
          <w:color w:val="000000" w:themeColor="text1"/>
          <w:sz w:val="28"/>
          <w:lang w:val="en-AU"/>
        </w:rPr>
        <w:t>ALL recommendations apply only in the absence of contraindications</w:t>
      </w:r>
    </w:p>
    <w:p w:rsidR="00A6735D" w:rsidRPr="00DD4BA1" w:rsidRDefault="00A6735D" w:rsidP="0065633A">
      <w:pPr>
        <w:widowControl/>
        <w:ind w:right="566"/>
        <w:jc w:val="center"/>
        <w:rPr>
          <w:rFonts w:eastAsia="Calibri" w:cs="Arial"/>
          <w:bCs/>
          <w:color w:val="000000" w:themeColor="text1"/>
          <w:sz w:val="20"/>
          <w:lang w:val="en-AU"/>
        </w:rPr>
      </w:pPr>
    </w:p>
    <w:p w:rsidR="00A6735D" w:rsidRPr="00DD4BA1" w:rsidRDefault="00A6735D" w:rsidP="0065633A">
      <w:pPr>
        <w:widowControl/>
        <w:ind w:right="566"/>
        <w:jc w:val="center"/>
        <w:rPr>
          <w:rFonts w:eastAsia="Calibri" w:cs="Arial"/>
          <w:color w:val="000000" w:themeColor="text1"/>
          <w:lang w:val="en-AU"/>
        </w:rPr>
      </w:pPr>
      <w:r w:rsidRPr="00DD4BA1">
        <w:rPr>
          <w:rFonts w:eastAsia="Calibri" w:cs="Arial"/>
          <w:color w:val="000000" w:themeColor="text1"/>
          <w:lang w:val="en-AU"/>
        </w:rPr>
        <w:t>If you’re uncertain, PLEASE discuss with a senior member of your team.</w:t>
      </w:r>
    </w:p>
    <w:p w:rsidR="00145B6A" w:rsidRPr="00DD4BA1" w:rsidRDefault="00145B6A" w:rsidP="0065633A">
      <w:pPr>
        <w:pStyle w:val="BodyText"/>
        <w:ind w:left="436" w:right="-2562"/>
        <w:jc w:val="center"/>
        <w:rPr>
          <w:rFonts w:asciiTheme="minorHAnsi" w:eastAsia="Calibri" w:hAnsiTheme="minorHAnsi" w:cs="Arial"/>
          <w:color w:val="000000" w:themeColor="text1"/>
        </w:rPr>
      </w:pPr>
    </w:p>
    <w:p w:rsidR="002E037B" w:rsidRPr="00DD4BA1" w:rsidRDefault="000E0E38" w:rsidP="0065633A">
      <w:pPr>
        <w:spacing w:after="120"/>
        <w:jc w:val="center"/>
        <w:rPr>
          <w:rFonts w:eastAsia="Calibri" w:cs="Arial"/>
          <w:color w:val="000000" w:themeColor="text1"/>
        </w:rPr>
      </w:pPr>
      <w:r w:rsidRPr="00DD4BA1">
        <w:rPr>
          <w:rFonts w:eastAsia="Calibri" w:cs="Arial"/>
          <w:color w:val="000000" w:themeColor="text1"/>
        </w:rPr>
        <w:t xml:space="preserve">Attached is a treatment guide which is to be followed unless contraindicated (See </w:t>
      </w:r>
      <w:r w:rsidR="00765D06" w:rsidRPr="00DD4BA1">
        <w:rPr>
          <w:rFonts w:eastAsia="Calibri" w:cs="Arial"/>
          <w:color w:val="000000" w:themeColor="text1"/>
        </w:rPr>
        <w:t>appendix 1</w:t>
      </w:r>
      <w:r w:rsidRPr="00DD4BA1">
        <w:rPr>
          <w:rFonts w:eastAsia="Calibri" w:cs="Arial"/>
          <w:color w:val="000000" w:themeColor="text1"/>
        </w:rPr>
        <w:t>)</w:t>
      </w:r>
    </w:p>
    <w:p w:rsidR="00A6735D" w:rsidRPr="00DD4BA1" w:rsidRDefault="002E037B" w:rsidP="0065633A">
      <w:pPr>
        <w:spacing w:after="120"/>
        <w:jc w:val="center"/>
        <w:rPr>
          <w:rFonts w:cs="Arial"/>
          <w:b/>
        </w:rPr>
      </w:pPr>
      <w:r w:rsidRPr="00DD4BA1">
        <w:rPr>
          <w:rFonts w:cs="Arial"/>
          <w:b/>
        </w:rPr>
        <w:t>This is a treatment guide and DOES NOT replace progress notes and orders.</w:t>
      </w:r>
    </w:p>
    <w:p w:rsidR="00A6735D" w:rsidRPr="00DD4BA1" w:rsidRDefault="00A6735D" w:rsidP="006B2851">
      <w:pPr>
        <w:pStyle w:val="BodyText"/>
        <w:ind w:left="436" w:right="-2562"/>
        <w:rPr>
          <w:rFonts w:asciiTheme="minorHAnsi" w:eastAsia="Calibri" w:hAnsiTheme="minorHAnsi" w:cs="Arial"/>
          <w:color w:val="000000" w:themeColor="text1"/>
        </w:rPr>
      </w:pPr>
    </w:p>
    <w:p w:rsidR="003A1032" w:rsidRPr="00DD4BA1" w:rsidRDefault="00D01255" w:rsidP="00D01255">
      <w:pPr>
        <w:spacing w:after="120"/>
        <w:jc w:val="center"/>
        <w:rPr>
          <w:rFonts w:cs="Arial"/>
          <w:b/>
          <w:sz w:val="40"/>
        </w:rPr>
      </w:pPr>
      <w:r w:rsidRPr="00DD4BA1">
        <w:rPr>
          <w:rFonts w:cs="Arial"/>
          <w:b/>
          <w:sz w:val="40"/>
        </w:rPr>
        <w:t>*</w:t>
      </w:r>
    </w:p>
    <w:p w:rsidR="00D01255" w:rsidRPr="00DD4BA1" w:rsidRDefault="00D01255" w:rsidP="00D01255">
      <w:pPr>
        <w:pStyle w:val="Heading5"/>
        <w:rPr>
          <w:rFonts w:asciiTheme="minorHAnsi" w:hAnsiTheme="minorHAnsi"/>
          <w:b w:val="0"/>
          <w:lang w:val="en"/>
        </w:rPr>
      </w:pPr>
      <w:r w:rsidRPr="00DD4BA1">
        <w:rPr>
          <w:rFonts w:asciiTheme="minorHAnsi" w:hAnsiTheme="minorHAnsi"/>
          <w:b w:val="0"/>
        </w:rPr>
        <w:t xml:space="preserve">This clinical pathway has been designed with the ACI’s </w:t>
      </w:r>
      <w:r w:rsidRPr="00DD4BA1">
        <w:rPr>
          <w:rFonts w:asciiTheme="minorHAnsi" w:hAnsiTheme="minorHAnsi"/>
          <w:b w:val="0"/>
          <w:lang w:val="en"/>
        </w:rPr>
        <w:t xml:space="preserve">Minimum Standards for the Management of Hip </w:t>
      </w:r>
      <w:r w:rsidRPr="00DD4BA1">
        <w:rPr>
          <w:rFonts w:asciiTheme="minorHAnsi" w:hAnsiTheme="minorHAnsi"/>
          <w:b w:val="0"/>
        </w:rPr>
        <w:t>Fractures</w:t>
      </w:r>
      <w:r w:rsidRPr="00DD4BA1">
        <w:rPr>
          <w:rFonts w:asciiTheme="minorHAnsi" w:hAnsiTheme="minorHAnsi"/>
          <w:b w:val="0"/>
          <w:lang w:val="en"/>
        </w:rPr>
        <w:t>. These standards can be found at:</w:t>
      </w:r>
      <w:r w:rsidRPr="00DD4BA1">
        <w:rPr>
          <w:rFonts w:asciiTheme="minorHAnsi" w:hAnsiTheme="minorHAnsi"/>
          <w:b w:val="0"/>
          <w:lang w:val="en"/>
        </w:rPr>
        <w:br/>
      </w:r>
    </w:p>
    <w:p w:rsidR="00D01255" w:rsidRPr="00DD4BA1" w:rsidRDefault="001D75BF" w:rsidP="00D01255">
      <w:pPr>
        <w:pStyle w:val="BodyText"/>
        <w:ind w:left="720"/>
        <w:rPr>
          <w:rFonts w:asciiTheme="minorHAnsi" w:hAnsiTheme="minorHAnsi"/>
        </w:rPr>
      </w:pPr>
      <w:hyperlink r:id="rId21" w:history="1">
        <w:r w:rsidR="00D01255" w:rsidRPr="00DD4BA1">
          <w:rPr>
            <w:rStyle w:val="Hyperlink"/>
            <w:rFonts w:asciiTheme="minorHAnsi" w:hAnsiTheme="minorHAnsi"/>
          </w:rPr>
          <w:t>http://www.aci.health.nsw.gov.au/resources/aged-health/hip-fracture/min-standards-hip-fractures</w:t>
        </w:r>
      </w:hyperlink>
      <w:r w:rsidR="00D01255" w:rsidRPr="00DD4BA1">
        <w:rPr>
          <w:rFonts w:asciiTheme="minorHAnsi" w:hAnsiTheme="minorHAnsi"/>
        </w:rPr>
        <w:t xml:space="preserve"> </w:t>
      </w:r>
    </w:p>
    <w:p w:rsidR="00D01255" w:rsidRPr="00DD4BA1" w:rsidRDefault="00D01255" w:rsidP="00D01255">
      <w:pPr>
        <w:spacing w:after="120"/>
        <w:rPr>
          <w:rFonts w:cs="Arial"/>
        </w:rPr>
      </w:pPr>
    </w:p>
    <w:p w:rsidR="007314E5" w:rsidRPr="00DD4BA1" w:rsidRDefault="007314E5" w:rsidP="00D01255">
      <w:pPr>
        <w:spacing w:after="120"/>
        <w:ind w:left="428"/>
        <w:rPr>
          <w:rFonts w:cs="Arial"/>
        </w:rPr>
      </w:pPr>
    </w:p>
    <w:p w:rsidR="003A1032" w:rsidRPr="00DD4BA1" w:rsidRDefault="00D01255" w:rsidP="00D01255">
      <w:pPr>
        <w:spacing w:after="120"/>
        <w:ind w:left="428"/>
        <w:rPr>
          <w:rFonts w:cs="Arial"/>
        </w:rPr>
      </w:pPr>
      <w:r w:rsidRPr="00DD4BA1">
        <w:rPr>
          <w:rFonts w:cs="Arial"/>
        </w:rPr>
        <w:t>Once a patient has an identified hip fracture, this protocol will commence. Th</w:t>
      </w:r>
      <w:r w:rsidR="00A32E8C" w:rsidRPr="00DD4BA1">
        <w:rPr>
          <w:rFonts w:cs="Arial"/>
        </w:rPr>
        <w:t>is will commence either in the e</w:t>
      </w:r>
      <w:r w:rsidRPr="00DD4BA1">
        <w:rPr>
          <w:rFonts w:cs="Arial"/>
        </w:rPr>
        <w:t xml:space="preserve">mergency department or on the ward. </w:t>
      </w:r>
    </w:p>
    <w:p w:rsidR="00A63226" w:rsidRPr="00DD4BA1" w:rsidRDefault="00A32E8C" w:rsidP="00D01255">
      <w:pPr>
        <w:spacing w:after="120"/>
        <w:ind w:left="428"/>
        <w:rPr>
          <w:rFonts w:cs="Arial"/>
        </w:rPr>
      </w:pPr>
      <w:r w:rsidRPr="00DD4BA1">
        <w:rPr>
          <w:rFonts w:cs="Arial"/>
        </w:rPr>
        <w:t xml:space="preserve">This will apply to all </w:t>
      </w:r>
      <w:r w:rsidR="00A63226" w:rsidRPr="00DD4BA1">
        <w:rPr>
          <w:rFonts w:cs="Arial"/>
        </w:rPr>
        <w:t>patients with a fractured hip</w:t>
      </w:r>
      <w:r w:rsidR="005A3639" w:rsidRPr="00DD4BA1">
        <w:rPr>
          <w:rFonts w:cs="Arial"/>
        </w:rPr>
        <w:t>.</w:t>
      </w:r>
    </w:p>
    <w:p w:rsidR="00544761" w:rsidRPr="00DD4BA1" w:rsidRDefault="00A63226" w:rsidP="00D01255">
      <w:pPr>
        <w:spacing w:after="120"/>
        <w:ind w:left="428"/>
        <w:rPr>
          <w:rFonts w:cs="Arial"/>
        </w:rPr>
      </w:pPr>
      <w:r w:rsidRPr="00DD4BA1">
        <w:rPr>
          <w:rFonts w:cs="Arial"/>
        </w:rPr>
        <w:t xml:space="preserve">This will apply to </w:t>
      </w:r>
      <w:r w:rsidR="005A3639" w:rsidRPr="00DD4BA1">
        <w:rPr>
          <w:rFonts w:cs="Arial"/>
        </w:rPr>
        <w:t xml:space="preserve">all </w:t>
      </w:r>
      <w:r w:rsidRPr="00DD4BA1">
        <w:rPr>
          <w:rFonts w:cs="Arial"/>
        </w:rPr>
        <w:t>patients</w:t>
      </w:r>
      <w:r w:rsidR="003E20E7" w:rsidRPr="00DD4BA1">
        <w:rPr>
          <w:rFonts w:cs="Arial"/>
        </w:rPr>
        <w:t xml:space="preserve"> who are for in</w:t>
      </w:r>
      <w:r w:rsidR="00ED4FBB" w:rsidRPr="00DD4BA1">
        <w:rPr>
          <w:rFonts w:cs="Arial"/>
        </w:rPr>
        <w:t>operable</w:t>
      </w:r>
      <w:r w:rsidR="005A3639" w:rsidRPr="00DD4BA1">
        <w:rPr>
          <w:rFonts w:cs="Arial"/>
        </w:rPr>
        <w:t xml:space="preserve"> management </w:t>
      </w:r>
      <w:r w:rsidR="00ED4FBB" w:rsidRPr="00DD4BA1">
        <w:rPr>
          <w:rFonts w:cs="Arial"/>
        </w:rPr>
        <w:t>of a hip fracture</w:t>
      </w:r>
      <w:r w:rsidR="00006120" w:rsidRPr="00DD4BA1">
        <w:rPr>
          <w:rFonts w:cs="Arial"/>
        </w:rPr>
        <w:t>.</w:t>
      </w:r>
    </w:p>
    <w:p w:rsidR="00ED4FBB" w:rsidRPr="00DD4BA1" w:rsidRDefault="00ED4FBB" w:rsidP="00D01255">
      <w:pPr>
        <w:spacing w:after="120"/>
        <w:ind w:left="428"/>
        <w:rPr>
          <w:rFonts w:cs="Arial"/>
        </w:rPr>
      </w:pPr>
      <w:r w:rsidRPr="00DD4BA1">
        <w:rPr>
          <w:rFonts w:cs="Arial"/>
        </w:rPr>
        <w:t>This will apply to all patients who require surgery for a hip fracture</w:t>
      </w:r>
      <w:r w:rsidR="00006120" w:rsidRPr="00DD4BA1">
        <w:rPr>
          <w:rFonts w:cs="Arial"/>
        </w:rPr>
        <w:t>.</w:t>
      </w:r>
    </w:p>
    <w:p w:rsidR="007314E5" w:rsidRPr="00DD4BA1" w:rsidRDefault="007314E5" w:rsidP="00D01255">
      <w:pPr>
        <w:spacing w:after="120"/>
        <w:ind w:left="428"/>
        <w:rPr>
          <w:rFonts w:cs="Arial"/>
        </w:rPr>
      </w:pPr>
    </w:p>
    <w:p w:rsidR="00ED4FBB" w:rsidRPr="00DD4BA1" w:rsidRDefault="00DD4BA1" w:rsidP="00D01255">
      <w:pPr>
        <w:spacing w:after="120"/>
        <w:ind w:left="428"/>
        <w:rPr>
          <w:rFonts w:cs="Arial"/>
          <w:b/>
        </w:rPr>
      </w:pPr>
      <w:r>
        <w:rPr>
          <w:rFonts w:cs="Arial"/>
          <w:b/>
        </w:rPr>
        <w:t xml:space="preserve">Protocol includes (see appendix): </w:t>
      </w:r>
    </w:p>
    <w:p w:rsidR="00DD4BA1" w:rsidRDefault="00DD4BA1" w:rsidP="00D01255">
      <w:pPr>
        <w:spacing w:after="120"/>
        <w:ind w:left="428"/>
        <w:rPr>
          <w:rFonts w:cs="Arial"/>
        </w:rPr>
      </w:pPr>
      <w:r>
        <w:rPr>
          <w:rFonts w:cs="Arial"/>
        </w:rPr>
        <w:t xml:space="preserve">Hip fracture checklist </w:t>
      </w:r>
    </w:p>
    <w:p w:rsidR="00DD4BA1" w:rsidRDefault="00DD4BA1" w:rsidP="00D01255">
      <w:pPr>
        <w:spacing w:after="120"/>
        <w:ind w:left="428"/>
        <w:rPr>
          <w:rFonts w:cs="Arial"/>
        </w:rPr>
      </w:pPr>
      <w:r>
        <w:rPr>
          <w:rFonts w:cs="Arial"/>
        </w:rPr>
        <w:t xml:space="preserve">Discharge </w:t>
      </w:r>
      <w:proofErr w:type="spellStart"/>
      <w:r>
        <w:rPr>
          <w:rFonts w:cs="Arial"/>
        </w:rPr>
        <w:t>proforma</w:t>
      </w:r>
      <w:proofErr w:type="spellEnd"/>
      <w:r>
        <w:rPr>
          <w:rFonts w:cs="Arial"/>
        </w:rPr>
        <w:t xml:space="preserve"> </w:t>
      </w:r>
    </w:p>
    <w:p w:rsidR="00DD4BA1" w:rsidRDefault="00DD4BA1" w:rsidP="00D01255">
      <w:pPr>
        <w:spacing w:after="120"/>
        <w:ind w:left="428"/>
        <w:rPr>
          <w:rFonts w:cs="Arial"/>
        </w:rPr>
      </w:pPr>
      <w:r>
        <w:rPr>
          <w:rFonts w:cs="Arial"/>
        </w:rPr>
        <w:t xml:space="preserve">Osteoporosis </w:t>
      </w:r>
    </w:p>
    <w:p w:rsidR="00DD4BA1" w:rsidRDefault="00DD4BA1" w:rsidP="00D01255">
      <w:pPr>
        <w:spacing w:after="120"/>
        <w:ind w:left="428"/>
        <w:rPr>
          <w:rFonts w:cs="Arial"/>
        </w:rPr>
      </w:pPr>
    </w:p>
    <w:p w:rsidR="00DD4BA1" w:rsidRDefault="00DD4BA1" w:rsidP="00D01255">
      <w:pPr>
        <w:spacing w:after="120"/>
        <w:ind w:left="428"/>
        <w:rPr>
          <w:rFonts w:cs="Arial"/>
        </w:rPr>
      </w:pPr>
    </w:p>
    <w:p w:rsidR="00F772BA" w:rsidRDefault="00F772BA" w:rsidP="00D01255">
      <w:pPr>
        <w:spacing w:after="120"/>
        <w:ind w:left="428"/>
        <w:rPr>
          <w:rFonts w:cs="Arial"/>
        </w:rPr>
      </w:pPr>
    </w:p>
    <w:p w:rsidR="00D01255" w:rsidRPr="0065633A" w:rsidRDefault="00F93031" w:rsidP="0023487B">
      <w:pPr>
        <w:pStyle w:val="BodyText"/>
        <w:ind w:right="-2562"/>
        <w:rPr>
          <w:rFonts w:ascii="Calibri" w:eastAsia="Calibri" w:hAnsi="Calibri" w:cs="Calibri"/>
          <w:b/>
          <w:color w:val="231F20"/>
          <w:sz w:val="24"/>
        </w:rPr>
      </w:pPr>
      <w:r w:rsidRPr="0065633A">
        <w:rPr>
          <w:rFonts w:ascii="Calibri" w:eastAsia="Calibri" w:hAnsi="Calibri" w:cs="Calibri"/>
          <w:b/>
          <w:color w:val="231F20"/>
          <w:sz w:val="24"/>
        </w:rPr>
        <w:lastRenderedPageBreak/>
        <w:t xml:space="preserve">Standard 1: </w:t>
      </w:r>
      <w:proofErr w:type="spellStart"/>
      <w:r w:rsidRPr="0065633A">
        <w:rPr>
          <w:rFonts w:ascii="Calibri" w:eastAsia="Calibri" w:hAnsi="Calibri" w:cs="Calibri"/>
          <w:b/>
          <w:color w:val="231F20"/>
          <w:sz w:val="24"/>
        </w:rPr>
        <w:t>Orthogeriatric</w:t>
      </w:r>
      <w:proofErr w:type="spellEnd"/>
      <w:r w:rsidRPr="0065633A">
        <w:rPr>
          <w:rFonts w:ascii="Calibri" w:eastAsia="Calibri" w:hAnsi="Calibri" w:cs="Calibri"/>
          <w:b/>
          <w:color w:val="231F20"/>
          <w:sz w:val="24"/>
        </w:rPr>
        <w:t xml:space="preserve"> clinical management of each patient </w:t>
      </w:r>
    </w:p>
    <w:p w:rsidR="00F93031" w:rsidRDefault="00F93031" w:rsidP="0023487B">
      <w:pPr>
        <w:pStyle w:val="BodyText"/>
        <w:ind w:right="-2562"/>
        <w:rPr>
          <w:rFonts w:ascii="Calibri" w:eastAsia="Calibri" w:hAnsi="Calibri" w:cs="Calibri"/>
          <w:color w:val="231F20"/>
        </w:rPr>
      </w:pPr>
    </w:p>
    <w:p w:rsidR="00620410" w:rsidRDefault="00620410" w:rsidP="006044F5">
      <w:pPr>
        <w:pStyle w:val="BodyText"/>
        <w:ind w:left="720" w:right="-2562"/>
        <w:rPr>
          <w:rFonts w:ascii="Calibri" w:eastAsia="Calibri" w:hAnsi="Calibri" w:cs="Calibri"/>
          <w:color w:val="231F20"/>
        </w:rPr>
      </w:pPr>
      <w:r>
        <w:rPr>
          <w:rFonts w:ascii="Calibri" w:eastAsia="Calibri" w:hAnsi="Calibri" w:cs="Calibri"/>
          <w:color w:val="231F20"/>
        </w:rPr>
        <w:t xml:space="preserve">A </w:t>
      </w:r>
      <w:r w:rsidR="00F93031">
        <w:rPr>
          <w:rFonts w:ascii="Calibri" w:eastAsia="Calibri" w:hAnsi="Calibri" w:cs="Calibri"/>
          <w:color w:val="231F20"/>
        </w:rPr>
        <w:t>Medical assessment of the patient</w:t>
      </w:r>
      <w:r>
        <w:rPr>
          <w:rFonts w:ascii="Calibri" w:eastAsia="Calibri" w:hAnsi="Calibri" w:cs="Calibri"/>
          <w:color w:val="231F20"/>
        </w:rPr>
        <w:t xml:space="preserve"> is to occur</w:t>
      </w:r>
      <w:r w:rsidR="00F93031">
        <w:rPr>
          <w:rFonts w:ascii="Calibri" w:eastAsia="Calibri" w:hAnsi="Calibri" w:cs="Calibri"/>
          <w:color w:val="231F20"/>
        </w:rPr>
        <w:t xml:space="preserve"> within 24hrs of admission. </w:t>
      </w:r>
    </w:p>
    <w:p w:rsidR="006044F5" w:rsidRPr="00620410" w:rsidRDefault="00620410" w:rsidP="00620410">
      <w:pPr>
        <w:pStyle w:val="BodyText"/>
        <w:ind w:left="720" w:right="-2562"/>
        <w:rPr>
          <w:rFonts w:asciiTheme="minorHAnsi" w:eastAsia="Calibri" w:hAnsiTheme="minorHAnsi" w:cs="Calibri"/>
          <w:color w:val="231F20"/>
        </w:rPr>
      </w:pPr>
      <w:r>
        <w:rPr>
          <w:rFonts w:ascii="Calibri" w:eastAsia="Calibri" w:hAnsi="Calibri" w:cs="Calibri"/>
          <w:color w:val="231F20"/>
        </w:rPr>
        <w:t xml:space="preserve">This is to be done by a </w:t>
      </w:r>
      <w:r w:rsidR="00F93031" w:rsidRPr="00620410">
        <w:rPr>
          <w:rFonts w:asciiTheme="minorHAnsi" w:eastAsia="Calibri" w:hAnsiTheme="minorHAnsi" w:cs="Calibri"/>
          <w:color w:val="231F20"/>
        </w:rPr>
        <w:t xml:space="preserve">Medical Consultant or Medical registrar </w:t>
      </w:r>
    </w:p>
    <w:p w:rsidR="006044F5" w:rsidRPr="00620410" w:rsidRDefault="006044F5" w:rsidP="006044F5">
      <w:pPr>
        <w:ind w:left="720"/>
        <w:rPr>
          <w:rFonts w:cs="Arial"/>
        </w:rPr>
      </w:pPr>
      <w:r w:rsidRPr="00620410">
        <w:rPr>
          <w:rFonts w:cs="Arial"/>
        </w:rPr>
        <w:t xml:space="preserve">Patients are to be referred </w:t>
      </w:r>
      <w:r w:rsidRPr="00620410">
        <w:rPr>
          <w:rFonts w:cs="Arial"/>
          <w:b/>
          <w:u w:val="single"/>
        </w:rPr>
        <w:t>IMMEDIATLEY</w:t>
      </w:r>
      <w:r w:rsidRPr="00620410">
        <w:rPr>
          <w:rFonts w:cs="Arial"/>
        </w:rPr>
        <w:t xml:space="preserve"> to the following teams:</w:t>
      </w:r>
    </w:p>
    <w:p w:rsidR="006044F5" w:rsidRPr="00620410" w:rsidRDefault="006044F5" w:rsidP="007C40EB">
      <w:pPr>
        <w:pStyle w:val="ListParagraph"/>
        <w:numPr>
          <w:ilvl w:val="0"/>
          <w:numId w:val="6"/>
        </w:numPr>
        <w:rPr>
          <w:rFonts w:cs="Arial"/>
        </w:rPr>
      </w:pPr>
      <w:proofErr w:type="spellStart"/>
      <w:r w:rsidRPr="00620410">
        <w:rPr>
          <w:rFonts w:cs="Arial"/>
        </w:rPr>
        <w:t>Orthopaedics</w:t>
      </w:r>
      <w:proofErr w:type="spellEnd"/>
    </w:p>
    <w:p w:rsidR="006044F5" w:rsidRPr="00620410" w:rsidRDefault="006044F5" w:rsidP="007C40EB">
      <w:pPr>
        <w:pStyle w:val="ListParagraph"/>
        <w:numPr>
          <w:ilvl w:val="0"/>
          <w:numId w:val="6"/>
        </w:numPr>
        <w:rPr>
          <w:rFonts w:cs="Arial"/>
          <w:u w:val="single"/>
        </w:rPr>
      </w:pPr>
      <w:r w:rsidRPr="00620410">
        <w:rPr>
          <w:rFonts w:cs="Arial"/>
        </w:rPr>
        <w:t>Medical</w:t>
      </w:r>
    </w:p>
    <w:p w:rsidR="006044F5" w:rsidRPr="00620410" w:rsidRDefault="006044F5" w:rsidP="007C40EB">
      <w:pPr>
        <w:pStyle w:val="ListParagraph"/>
        <w:numPr>
          <w:ilvl w:val="0"/>
          <w:numId w:val="6"/>
        </w:numPr>
        <w:rPr>
          <w:rFonts w:cs="Arial"/>
        </w:rPr>
      </w:pPr>
      <w:proofErr w:type="spellStart"/>
      <w:r w:rsidRPr="00620410">
        <w:rPr>
          <w:rFonts w:cs="Arial"/>
        </w:rPr>
        <w:t>Anaesthetics</w:t>
      </w:r>
      <w:proofErr w:type="spellEnd"/>
      <w:r w:rsidRPr="00620410">
        <w:rPr>
          <w:rFonts w:cs="Arial"/>
        </w:rPr>
        <w:t xml:space="preserve"> </w:t>
      </w:r>
    </w:p>
    <w:p w:rsidR="006044F5" w:rsidRPr="00620410" w:rsidRDefault="006044F5" w:rsidP="007C40EB">
      <w:pPr>
        <w:pStyle w:val="ListParagraph"/>
        <w:numPr>
          <w:ilvl w:val="0"/>
          <w:numId w:val="6"/>
        </w:numPr>
        <w:rPr>
          <w:rFonts w:cs="Arial"/>
        </w:rPr>
      </w:pPr>
      <w:r w:rsidRPr="00620410">
        <w:rPr>
          <w:rFonts w:cs="Arial"/>
        </w:rPr>
        <w:t xml:space="preserve">Subacute </w:t>
      </w:r>
    </w:p>
    <w:p w:rsidR="00F93031" w:rsidRPr="007C40EB" w:rsidRDefault="00F93031" w:rsidP="007C40EB">
      <w:pPr>
        <w:pStyle w:val="ListParagraph"/>
        <w:ind w:left="2520"/>
        <w:rPr>
          <w:rFonts w:cs="Arial"/>
        </w:rPr>
      </w:pPr>
    </w:p>
    <w:p w:rsidR="00F93031" w:rsidRPr="007C40EB" w:rsidRDefault="00F93031" w:rsidP="0023487B">
      <w:pPr>
        <w:pStyle w:val="BodyText"/>
        <w:ind w:right="-2562"/>
        <w:rPr>
          <w:rFonts w:asciiTheme="minorHAnsi" w:eastAsia="Calibri" w:hAnsiTheme="minorHAnsi" w:cs="Calibri"/>
          <w:b/>
          <w:color w:val="231F20"/>
        </w:rPr>
      </w:pPr>
      <w:r w:rsidRPr="007C40EB">
        <w:rPr>
          <w:rFonts w:asciiTheme="minorHAnsi" w:eastAsia="Calibri" w:hAnsiTheme="minorHAnsi" w:cs="Calibri"/>
          <w:b/>
          <w:color w:val="231F20"/>
        </w:rPr>
        <w:t xml:space="preserve">Standard 2: Optimal Pain management </w:t>
      </w:r>
    </w:p>
    <w:p w:rsidR="00F93031" w:rsidRDefault="007C40EB" w:rsidP="007C40EB">
      <w:pPr>
        <w:pStyle w:val="BodyText"/>
        <w:tabs>
          <w:tab w:val="left" w:pos="8164"/>
        </w:tabs>
        <w:ind w:right="-2562"/>
        <w:rPr>
          <w:rFonts w:ascii="Calibri" w:eastAsia="Calibri" w:hAnsi="Calibri" w:cs="Calibri"/>
          <w:color w:val="231F20"/>
        </w:rPr>
      </w:pPr>
      <w:r w:rsidRPr="007C40EB">
        <w:rPr>
          <w:rFonts w:asciiTheme="minorHAnsi" w:eastAsia="Calibri" w:hAnsiTheme="minorHAnsi" w:cs="Calibri"/>
          <w:color w:val="231F20"/>
        </w:rPr>
        <w:tab/>
      </w:r>
    </w:p>
    <w:p w:rsidR="00F93031" w:rsidRDefault="00F93031" w:rsidP="007C40EB">
      <w:pPr>
        <w:pStyle w:val="BodyText"/>
        <w:numPr>
          <w:ilvl w:val="0"/>
          <w:numId w:val="7"/>
        </w:numPr>
        <w:ind w:right="-2562"/>
        <w:rPr>
          <w:rFonts w:ascii="Calibri" w:eastAsia="Calibri" w:hAnsi="Calibri" w:cs="Calibri"/>
          <w:color w:val="231F20"/>
        </w:rPr>
      </w:pPr>
      <w:r>
        <w:rPr>
          <w:rFonts w:ascii="Calibri" w:eastAsia="Calibri" w:hAnsi="Calibri" w:cs="Calibri"/>
          <w:color w:val="231F20"/>
        </w:rPr>
        <w:t xml:space="preserve">Panadol 6hrly </w:t>
      </w:r>
    </w:p>
    <w:p w:rsidR="00F93031" w:rsidRDefault="00620410" w:rsidP="007C40EB">
      <w:pPr>
        <w:pStyle w:val="BodyText"/>
        <w:numPr>
          <w:ilvl w:val="0"/>
          <w:numId w:val="7"/>
        </w:numPr>
        <w:ind w:right="-2562"/>
        <w:rPr>
          <w:rFonts w:ascii="Calibri" w:eastAsia="Calibri" w:hAnsi="Calibri" w:cs="Calibri"/>
          <w:color w:val="231F20"/>
        </w:rPr>
      </w:pPr>
      <w:r>
        <w:rPr>
          <w:rFonts w:ascii="Calibri" w:eastAsia="Calibri" w:hAnsi="Calibri" w:cs="Calibri"/>
          <w:color w:val="231F20"/>
        </w:rPr>
        <w:t xml:space="preserve">Femoral nerve block /Fascia iliac Block </w:t>
      </w:r>
    </w:p>
    <w:p w:rsidR="00A32E8C" w:rsidRDefault="00F93031" w:rsidP="007C40EB">
      <w:pPr>
        <w:pStyle w:val="BodyText"/>
        <w:numPr>
          <w:ilvl w:val="0"/>
          <w:numId w:val="7"/>
        </w:numPr>
        <w:ind w:right="-2562"/>
        <w:rPr>
          <w:rFonts w:ascii="Calibri" w:eastAsia="Calibri" w:hAnsi="Calibri" w:cs="Calibri"/>
          <w:color w:val="231F20"/>
        </w:rPr>
      </w:pPr>
      <w:r>
        <w:rPr>
          <w:rFonts w:ascii="Calibri" w:eastAsia="Calibri" w:hAnsi="Calibri" w:cs="Calibri"/>
          <w:color w:val="231F20"/>
        </w:rPr>
        <w:t>PRN</w:t>
      </w:r>
      <w:r w:rsidR="006044F5">
        <w:rPr>
          <w:rFonts w:ascii="Calibri" w:eastAsia="Calibri" w:hAnsi="Calibri" w:cs="Calibri"/>
          <w:color w:val="231F20"/>
        </w:rPr>
        <w:t xml:space="preserve"> Opiates</w:t>
      </w:r>
      <w:r w:rsidR="00A32E8C">
        <w:rPr>
          <w:rFonts w:ascii="Calibri" w:eastAsia="Calibri" w:hAnsi="Calibri" w:cs="Calibri"/>
          <w:color w:val="231F20"/>
        </w:rPr>
        <w:t xml:space="preserve"> (Endone, Morphine, Fentanyl)</w:t>
      </w:r>
    </w:p>
    <w:p w:rsidR="006044F5" w:rsidRDefault="006044F5" w:rsidP="007C40EB">
      <w:pPr>
        <w:pStyle w:val="BodyText"/>
        <w:numPr>
          <w:ilvl w:val="0"/>
          <w:numId w:val="7"/>
        </w:numPr>
        <w:ind w:right="-2562"/>
        <w:rPr>
          <w:rFonts w:ascii="Calibri" w:eastAsia="Calibri" w:hAnsi="Calibri" w:cs="Calibri"/>
          <w:color w:val="231F20"/>
        </w:rPr>
      </w:pPr>
      <w:r>
        <w:rPr>
          <w:rFonts w:ascii="Calibri" w:eastAsia="Calibri" w:hAnsi="Calibri" w:cs="Calibri"/>
          <w:color w:val="231F20"/>
        </w:rPr>
        <w:t xml:space="preserve">NSAIDS are </w:t>
      </w:r>
      <w:r w:rsidRPr="006044F5">
        <w:rPr>
          <w:rFonts w:ascii="Calibri" w:eastAsia="Calibri" w:hAnsi="Calibri" w:cs="Calibri"/>
          <w:b/>
          <w:color w:val="231F20"/>
        </w:rPr>
        <w:t>NOT</w:t>
      </w:r>
      <w:r>
        <w:rPr>
          <w:rFonts w:ascii="Calibri" w:eastAsia="Calibri" w:hAnsi="Calibri" w:cs="Calibri"/>
          <w:color w:val="231F20"/>
        </w:rPr>
        <w:t xml:space="preserve"> recommended </w:t>
      </w:r>
      <w:r w:rsidR="00F93031">
        <w:rPr>
          <w:rFonts w:ascii="Calibri" w:eastAsia="Calibri" w:hAnsi="Calibri" w:cs="Calibri"/>
          <w:color w:val="231F20"/>
        </w:rPr>
        <w:t xml:space="preserve"> </w:t>
      </w:r>
    </w:p>
    <w:p w:rsidR="00F93031" w:rsidRDefault="00F93031" w:rsidP="0023487B">
      <w:pPr>
        <w:pStyle w:val="BodyText"/>
        <w:ind w:right="-2562"/>
        <w:rPr>
          <w:rFonts w:ascii="Calibri" w:eastAsia="Calibri" w:hAnsi="Calibri" w:cs="Calibri"/>
          <w:color w:val="231F20"/>
        </w:rPr>
      </w:pPr>
    </w:p>
    <w:p w:rsidR="00F93031" w:rsidRPr="0065633A" w:rsidRDefault="00F93031" w:rsidP="0023487B">
      <w:pPr>
        <w:pStyle w:val="BodyText"/>
        <w:ind w:right="-2562"/>
        <w:rPr>
          <w:rFonts w:ascii="Calibri" w:eastAsia="Calibri" w:hAnsi="Calibri" w:cs="Calibri"/>
          <w:b/>
          <w:color w:val="231F20"/>
          <w:sz w:val="24"/>
        </w:rPr>
      </w:pPr>
      <w:r w:rsidRPr="0065633A">
        <w:rPr>
          <w:rFonts w:ascii="Calibri" w:eastAsia="Calibri" w:hAnsi="Calibri" w:cs="Calibri"/>
          <w:b/>
          <w:color w:val="231F20"/>
          <w:sz w:val="24"/>
        </w:rPr>
        <w:t>Standard 3: Surgery within 48 hours and in hours (regardless of inter-hospital transfer)</w:t>
      </w:r>
    </w:p>
    <w:p w:rsidR="00F93031" w:rsidRDefault="00F93031" w:rsidP="00F93031">
      <w:pPr>
        <w:pStyle w:val="BodyText"/>
        <w:ind w:left="720" w:right="-2562"/>
        <w:rPr>
          <w:rFonts w:ascii="Calibri" w:eastAsia="Calibri" w:hAnsi="Calibri" w:cs="Calibri"/>
          <w:color w:val="231F20"/>
        </w:rPr>
      </w:pPr>
    </w:p>
    <w:p w:rsidR="00A32E8C" w:rsidRDefault="006044F5" w:rsidP="007C40EB">
      <w:pPr>
        <w:pStyle w:val="BodyText"/>
        <w:numPr>
          <w:ilvl w:val="0"/>
          <w:numId w:val="8"/>
        </w:numPr>
        <w:ind w:right="-2562"/>
        <w:rPr>
          <w:rFonts w:ascii="Calibri" w:eastAsia="Calibri" w:hAnsi="Calibri" w:cs="Calibri"/>
          <w:color w:val="231F20"/>
        </w:rPr>
      </w:pPr>
      <w:r>
        <w:rPr>
          <w:rFonts w:ascii="Calibri" w:eastAsia="Calibri" w:hAnsi="Calibri" w:cs="Calibri"/>
          <w:color w:val="231F20"/>
        </w:rPr>
        <w:t>Patients should undergo surgery for hip fracture as soon as they have been assessed</w:t>
      </w:r>
    </w:p>
    <w:p w:rsidR="006044F5" w:rsidRDefault="007C40EB" w:rsidP="007C40EB">
      <w:pPr>
        <w:pStyle w:val="BodyText"/>
        <w:ind w:left="1080" w:right="-2562"/>
        <w:rPr>
          <w:rFonts w:ascii="Calibri" w:eastAsia="Calibri" w:hAnsi="Calibri" w:cs="Calibri"/>
          <w:color w:val="231F20"/>
        </w:rPr>
      </w:pPr>
      <w:r>
        <w:rPr>
          <w:rFonts w:ascii="Calibri" w:eastAsia="Calibri" w:hAnsi="Calibri" w:cs="Calibri"/>
          <w:color w:val="231F20"/>
        </w:rPr>
        <w:t xml:space="preserve">       </w:t>
      </w:r>
      <w:r w:rsidR="006044F5">
        <w:rPr>
          <w:rFonts w:ascii="Calibri" w:eastAsia="Calibri" w:hAnsi="Calibri" w:cs="Calibri"/>
          <w:color w:val="231F20"/>
        </w:rPr>
        <w:t>as medically</w:t>
      </w:r>
      <w:r w:rsidR="00A32E8C">
        <w:rPr>
          <w:rFonts w:ascii="Calibri" w:eastAsia="Calibri" w:hAnsi="Calibri" w:cs="Calibri"/>
          <w:color w:val="231F20"/>
        </w:rPr>
        <w:t xml:space="preserve"> stable </w:t>
      </w:r>
      <w:r w:rsidR="006044F5">
        <w:rPr>
          <w:rFonts w:ascii="Calibri" w:eastAsia="Calibri" w:hAnsi="Calibri" w:cs="Calibri"/>
          <w:color w:val="231F20"/>
        </w:rPr>
        <w:t xml:space="preserve"> </w:t>
      </w:r>
    </w:p>
    <w:p w:rsidR="00F93031" w:rsidRDefault="00F93031" w:rsidP="00F93031">
      <w:pPr>
        <w:pStyle w:val="BodyText"/>
        <w:ind w:left="720" w:right="-2562"/>
        <w:rPr>
          <w:rFonts w:ascii="Calibri" w:eastAsia="Calibri" w:hAnsi="Calibri" w:cs="Calibri"/>
          <w:color w:val="231F20"/>
        </w:rPr>
      </w:pPr>
    </w:p>
    <w:p w:rsidR="00F93031" w:rsidRPr="0065633A" w:rsidRDefault="00F93031" w:rsidP="0023487B">
      <w:pPr>
        <w:pStyle w:val="BodyText"/>
        <w:ind w:right="-2562"/>
        <w:rPr>
          <w:rFonts w:ascii="Calibri" w:eastAsia="Calibri" w:hAnsi="Calibri" w:cs="Calibri"/>
          <w:b/>
          <w:color w:val="231F20"/>
          <w:sz w:val="24"/>
        </w:rPr>
      </w:pPr>
      <w:r w:rsidRPr="0065633A">
        <w:rPr>
          <w:rFonts w:ascii="Calibri" w:eastAsia="Calibri" w:hAnsi="Calibri" w:cs="Calibri"/>
          <w:b/>
          <w:color w:val="231F20"/>
          <w:sz w:val="24"/>
        </w:rPr>
        <w:t xml:space="preserve">Standard 4: Surgery is not cancelled </w:t>
      </w:r>
    </w:p>
    <w:p w:rsidR="00F93031" w:rsidRDefault="00F93031" w:rsidP="0023487B">
      <w:pPr>
        <w:pStyle w:val="BodyText"/>
        <w:ind w:right="-2562"/>
        <w:rPr>
          <w:rFonts w:ascii="Calibri" w:eastAsia="Calibri" w:hAnsi="Calibri" w:cs="Calibri"/>
          <w:color w:val="231F20"/>
        </w:rPr>
      </w:pPr>
    </w:p>
    <w:p w:rsidR="00F93031" w:rsidRDefault="00F93031" w:rsidP="007C40EB">
      <w:pPr>
        <w:pStyle w:val="BodyText"/>
        <w:numPr>
          <w:ilvl w:val="0"/>
          <w:numId w:val="8"/>
        </w:numPr>
        <w:ind w:right="-2562"/>
        <w:rPr>
          <w:rFonts w:ascii="Calibri" w:eastAsia="Calibri" w:hAnsi="Calibri" w:cs="Calibri"/>
          <w:color w:val="231F20"/>
        </w:rPr>
      </w:pPr>
      <w:r>
        <w:rPr>
          <w:rFonts w:ascii="Calibri" w:eastAsia="Calibri" w:hAnsi="Calibri" w:cs="Calibri"/>
          <w:color w:val="231F20"/>
        </w:rPr>
        <w:t>Patients are not the fast any longer the 12 h</w:t>
      </w:r>
      <w:r w:rsidR="006044F5">
        <w:rPr>
          <w:rFonts w:ascii="Calibri" w:eastAsia="Calibri" w:hAnsi="Calibri" w:cs="Calibri"/>
          <w:color w:val="231F20"/>
        </w:rPr>
        <w:t>ou</w:t>
      </w:r>
      <w:r>
        <w:rPr>
          <w:rFonts w:ascii="Calibri" w:eastAsia="Calibri" w:hAnsi="Calibri" w:cs="Calibri"/>
          <w:color w:val="231F20"/>
        </w:rPr>
        <w:t xml:space="preserve">rs </w:t>
      </w:r>
      <w:r w:rsidR="000A25E2">
        <w:rPr>
          <w:rFonts w:ascii="Calibri" w:eastAsia="Calibri" w:hAnsi="Calibri" w:cs="Calibri"/>
          <w:color w:val="231F20"/>
        </w:rPr>
        <w:t xml:space="preserve">under any circumstances </w:t>
      </w:r>
    </w:p>
    <w:p w:rsidR="006044F5" w:rsidRDefault="006044F5" w:rsidP="007C40EB">
      <w:pPr>
        <w:pStyle w:val="BodyText"/>
        <w:numPr>
          <w:ilvl w:val="0"/>
          <w:numId w:val="8"/>
        </w:numPr>
        <w:ind w:right="-2562"/>
        <w:rPr>
          <w:rFonts w:ascii="Calibri" w:eastAsia="Calibri" w:hAnsi="Calibri" w:cs="Calibri"/>
          <w:color w:val="231F20"/>
        </w:rPr>
      </w:pPr>
      <w:r>
        <w:rPr>
          <w:rFonts w:ascii="Calibri" w:eastAsia="Calibri" w:hAnsi="Calibri" w:cs="Calibri"/>
          <w:color w:val="231F20"/>
        </w:rPr>
        <w:t xml:space="preserve">Fasting from midnight is unnecessary </w:t>
      </w:r>
    </w:p>
    <w:p w:rsidR="00F93031" w:rsidRDefault="00F93031" w:rsidP="007C40EB">
      <w:pPr>
        <w:pStyle w:val="BodyText"/>
        <w:numPr>
          <w:ilvl w:val="0"/>
          <w:numId w:val="8"/>
        </w:numPr>
        <w:ind w:right="-2562"/>
        <w:rPr>
          <w:rFonts w:ascii="Calibri" w:eastAsia="Calibri" w:hAnsi="Calibri" w:cs="Calibri"/>
          <w:color w:val="231F20"/>
        </w:rPr>
      </w:pPr>
      <w:r>
        <w:rPr>
          <w:rFonts w:ascii="Calibri" w:eastAsia="Calibri" w:hAnsi="Calibri" w:cs="Calibri"/>
          <w:color w:val="231F20"/>
        </w:rPr>
        <w:t>Clear fluids are to be given up</w:t>
      </w:r>
      <w:r w:rsidR="000A25E2">
        <w:rPr>
          <w:rFonts w:ascii="Calibri" w:eastAsia="Calibri" w:hAnsi="Calibri" w:cs="Calibri"/>
          <w:color w:val="231F20"/>
        </w:rPr>
        <w:t xml:space="preserve"> to 2 hours before theatre (water, ice and apple juice)</w:t>
      </w:r>
    </w:p>
    <w:p w:rsidR="00A009EB" w:rsidRPr="00836519" w:rsidRDefault="006044F5" w:rsidP="00836519">
      <w:pPr>
        <w:pStyle w:val="BodyText"/>
        <w:numPr>
          <w:ilvl w:val="0"/>
          <w:numId w:val="8"/>
        </w:numPr>
        <w:ind w:right="-2562"/>
        <w:rPr>
          <w:rFonts w:ascii="Calibri" w:eastAsia="Calibri" w:hAnsi="Calibri" w:cs="Calibri"/>
          <w:color w:val="231F20"/>
        </w:rPr>
      </w:pPr>
      <w:r>
        <w:rPr>
          <w:rFonts w:ascii="Calibri" w:eastAsia="Calibri" w:hAnsi="Calibri" w:cs="Calibri"/>
          <w:color w:val="231F20"/>
        </w:rPr>
        <w:t xml:space="preserve">IV Fluids if clinically indicated </w:t>
      </w:r>
    </w:p>
    <w:p w:rsidR="00A009EB" w:rsidRDefault="00A009EB" w:rsidP="007C40EB">
      <w:pPr>
        <w:pStyle w:val="BodyText"/>
        <w:numPr>
          <w:ilvl w:val="0"/>
          <w:numId w:val="8"/>
        </w:numPr>
        <w:ind w:right="-2562"/>
        <w:rPr>
          <w:rFonts w:ascii="Calibri" w:eastAsia="Calibri" w:hAnsi="Calibri" w:cs="Calibri"/>
          <w:color w:val="231F20"/>
        </w:rPr>
      </w:pPr>
      <w:r>
        <w:rPr>
          <w:rFonts w:ascii="Calibri" w:eastAsia="Calibri" w:hAnsi="Calibri" w:cs="Calibri"/>
          <w:color w:val="231F20"/>
        </w:rPr>
        <w:t xml:space="preserve">If a patient is cancelled they are to be first on the morning </w:t>
      </w:r>
      <w:proofErr w:type="gramStart"/>
      <w:r>
        <w:rPr>
          <w:rFonts w:ascii="Calibri" w:eastAsia="Calibri" w:hAnsi="Calibri" w:cs="Calibri"/>
          <w:color w:val="231F20"/>
        </w:rPr>
        <w:t>list</w:t>
      </w:r>
      <w:proofErr w:type="gramEnd"/>
      <w:r>
        <w:rPr>
          <w:rFonts w:ascii="Calibri" w:eastAsia="Calibri" w:hAnsi="Calibri" w:cs="Calibri"/>
          <w:color w:val="231F20"/>
        </w:rPr>
        <w:t xml:space="preserve"> the next day </w:t>
      </w:r>
    </w:p>
    <w:p w:rsidR="006044F5" w:rsidRDefault="006044F5" w:rsidP="00F93031">
      <w:pPr>
        <w:pStyle w:val="BodyText"/>
        <w:ind w:left="720" w:right="-2562"/>
        <w:rPr>
          <w:rFonts w:ascii="Calibri" w:eastAsia="Calibri" w:hAnsi="Calibri" w:cs="Calibri"/>
          <w:color w:val="231F20"/>
        </w:rPr>
      </w:pPr>
    </w:p>
    <w:p w:rsidR="00F93031" w:rsidRDefault="00F93031" w:rsidP="0023487B">
      <w:pPr>
        <w:pStyle w:val="BodyText"/>
        <w:ind w:right="-2562"/>
        <w:rPr>
          <w:rFonts w:ascii="Calibri" w:eastAsia="Calibri" w:hAnsi="Calibri" w:cs="Calibri"/>
          <w:b/>
          <w:color w:val="231F20"/>
        </w:rPr>
      </w:pPr>
      <w:r w:rsidRPr="00F93031">
        <w:rPr>
          <w:rFonts w:ascii="Calibri" w:eastAsia="Calibri" w:hAnsi="Calibri" w:cs="Calibri"/>
          <w:b/>
          <w:color w:val="231F20"/>
        </w:rPr>
        <w:t xml:space="preserve">Standard 5: </w:t>
      </w:r>
      <w:r w:rsidR="006044F5">
        <w:rPr>
          <w:rFonts w:ascii="Calibri" w:eastAsia="Calibri" w:hAnsi="Calibri" w:cs="Calibri"/>
          <w:b/>
          <w:color w:val="231F20"/>
        </w:rPr>
        <w:t xml:space="preserve">Commencement of </w:t>
      </w:r>
      <w:proofErr w:type="spellStart"/>
      <w:r w:rsidR="0065633A">
        <w:rPr>
          <w:rFonts w:ascii="Calibri" w:eastAsia="Calibri" w:hAnsi="Calibri" w:cs="Calibri"/>
          <w:b/>
          <w:color w:val="231F20"/>
        </w:rPr>
        <w:t>mobilis</w:t>
      </w:r>
      <w:r w:rsidR="006044F5">
        <w:rPr>
          <w:rFonts w:ascii="Calibri" w:eastAsia="Calibri" w:hAnsi="Calibri" w:cs="Calibri"/>
          <w:b/>
          <w:color w:val="231F20"/>
        </w:rPr>
        <w:t>ation</w:t>
      </w:r>
      <w:proofErr w:type="spellEnd"/>
      <w:r w:rsidR="006044F5">
        <w:rPr>
          <w:rFonts w:ascii="Calibri" w:eastAsia="Calibri" w:hAnsi="Calibri" w:cs="Calibri"/>
          <w:b/>
          <w:color w:val="231F20"/>
        </w:rPr>
        <w:t xml:space="preserve"> within 24hrs of surgery</w:t>
      </w:r>
    </w:p>
    <w:p w:rsidR="006044F5" w:rsidRDefault="006044F5" w:rsidP="0065633A">
      <w:pPr>
        <w:pStyle w:val="BodyText"/>
        <w:ind w:left="720" w:right="-2562"/>
        <w:rPr>
          <w:rFonts w:ascii="Calibri" w:eastAsia="Calibri" w:hAnsi="Calibri" w:cs="Calibri"/>
          <w:b/>
          <w:color w:val="231F20"/>
        </w:rPr>
      </w:pPr>
    </w:p>
    <w:p w:rsidR="00836519" w:rsidRDefault="0065633A" w:rsidP="00836519">
      <w:pPr>
        <w:pStyle w:val="BodyText"/>
        <w:numPr>
          <w:ilvl w:val="0"/>
          <w:numId w:val="9"/>
        </w:numPr>
        <w:ind w:right="-2562"/>
        <w:rPr>
          <w:rFonts w:ascii="Calibri" w:eastAsia="Calibri" w:hAnsi="Calibri" w:cs="Calibri"/>
          <w:color w:val="231F20"/>
        </w:rPr>
      </w:pPr>
      <w:proofErr w:type="spellStart"/>
      <w:r>
        <w:rPr>
          <w:rFonts w:ascii="Calibri" w:eastAsia="Calibri" w:hAnsi="Calibri" w:cs="Calibri"/>
          <w:color w:val="231F20"/>
        </w:rPr>
        <w:t>Mobilis</w:t>
      </w:r>
      <w:r w:rsidRPr="0065633A">
        <w:rPr>
          <w:rFonts w:ascii="Calibri" w:eastAsia="Calibri" w:hAnsi="Calibri" w:cs="Calibri"/>
          <w:color w:val="231F20"/>
        </w:rPr>
        <w:t>ation</w:t>
      </w:r>
      <w:proofErr w:type="spellEnd"/>
      <w:r>
        <w:rPr>
          <w:rFonts w:ascii="Calibri" w:eastAsia="Calibri" w:hAnsi="Calibri" w:cs="Calibri"/>
          <w:color w:val="231F20"/>
        </w:rPr>
        <w:t xml:space="preserve"> should occur within 24hrs of surgery unless contraindicated, </w:t>
      </w:r>
    </w:p>
    <w:p w:rsidR="0065633A" w:rsidRPr="00836519" w:rsidRDefault="0065633A" w:rsidP="00836519">
      <w:pPr>
        <w:pStyle w:val="BodyText"/>
        <w:ind w:left="1440" w:right="-2562"/>
        <w:rPr>
          <w:rFonts w:ascii="Calibri" w:eastAsia="Calibri" w:hAnsi="Calibri" w:cs="Calibri"/>
          <w:color w:val="231F20"/>
        </w:rPr>
      </w:pPr>
      <w:r>
        <w:rPr>
          <w:rFonts w:ascii="Calibri" w:eastAsia="Calibri" w:hAnsi="Calibri" w:cs="Calibri"/>
          <w:color w:val="231F20"/>
        </w:rPr>
        <w:t xml:space="preserve">and be </w:t>
      </w:r>
      <w:r w:rsidRPr="00836519">
        <w:rPr>
          <w:rFonts w:ascii="Calibri" w:eastAsia="Calibri" w:hAnsi="Calibri" w:cs="Calibri"/>
          <w:color w:val="231F20"/>
        </w:rPr>
        <w:t xml:space="preserve">repeated </w:t>
      </w:r>
      <w:r w:rsidR="00A32E8C" w:rsidRPr="00836519">
        <w:rPr>
          <w:rFonts w:ascii="Calibri" w:eastAsia="Calibri" w:hAnsi="Calibri" w:cs="Calibri"/>
          <w:color w:val="231F20"/>
        </w:rPr>
        <w:t xml:space="preserve">at least once a day </w:t>
      </w:r>
    </w:p>
    <w:p w:rsidR="00F93031" w:rsidRPr="00F93031" w:rsidRDefault="00F93031" w:rsidP="0023487B">
      <w:pPr>
        <w:pStyle w:val="BodyText"/>
        <w:ind w:right="-2562"/>
        <w:rPr>
          <w:rFonts w:ascii="Calibri" w:eastAsia="Calibri" w:hAnsi="Calibri" w:cs="Calibri"/>
          <w:b/>
          <w:color w:val="231F20"/>
        </w:rPr>
      </w:pPr>
    </w:p>
    <w:p w:rsidR="00F93031" w:rsidRDefault="00F93031" w:rsidP="0023487B">
      <w:pPr>
        <w:pStyle w:val="BodyText"/>
        <w:ind w:right="-2562"/>
        <w:rPr>
          <w:rFonts w:ascii="Calibri" w:eastAsia="Calibri" w:hAnsi="Calibri" w:cs="Calibri"/>
          <w:b/>
          <w:color w:val="231F20"/>
        </w:rPr>
      </w:pPr>
      <w:r w:rsidRPr="00F93031">
        <w:rPr>
          <w:rFonts w:ascii="Calibri" w:eastAsia="Calibri" w:hAnsi="Calibri" w:cs="Calibri"/>
          <w:b/>
          <w:color w:val="231F20"/>
        </w:rPr>
        <w:t xml:space="preserve">Standard 6: </w:t>
      </w:r>
      <w:proofErr w:type="spellStart"/>
      <w:r w:rsidR="006044F5">
        <w:rPr>
          <w:rFonts w:ascii="Calibri" w:eastAsia="Calibri" w:hAnsi="Calibri" w:cs="Calibri"/>
          <w:b/>
          <w:color w:val="231F20"/>
        </w:rPr>
        <w:t>Refracture</w:t>
      </w:r>
      <w:proofErr w:type="spellEnd"/>
      <w:r w:rsidR="006044F5">
        <w:rPr>
          <w:rFonts w:ascii="Calibri" w:eastAsia="Calibri" w:hAnsi="Calibri" w:cs="Calibri"/>
          <w:b/>
          <w:color w:val="231F20"/>
        </w:rPr>
        <w:t xml:space="preserve"> prevention </w:t>
      </w:r>
    </w:p>
    <w:p w:rsidR="006044F5" w:rsidRPr="006044F5" w:rsidRDefault="006044F5" w:rsidP="006044F5">
      <w:pPr>
        <w:pStyle w:val="BodyText"/>
        <w:ind w:left="720" w:right="-2562"/>
        <w:rPr>
          <w:rFonts w:ascii="Calibri" w:eastAsia="Calibri" w:hAnsi="Calibri" w:cs="Calibri"/>
          <w:color w:val="231F20"/>
        </w:rPr>
      </w:pPr>
    </w:p>
    <w:p w:rsidR="00F93031" w:rsidRPr="00A009EB" w:rsidRDefault="00A32E8C" w:rsidP="007C40EB">
      <w:pPr>
        <w:pStyle w:val="BodyText"/>
        <w:numPr>
          <w:ilvl w:val="0"/>
          <w:numId w:val="9"/>
        </w:numPr>
        <w:ind w:right="-2562"/>
        <w:rPr>
          <w:rFonts w:ascii="Calibri" w:eastAsia="Calibri" w:hAnsi="Calibri" w:cs="Calibri"/>
          <w:color w:val="231F20"/>
        </w:rPr>
      </w:pPr>
      <w:r w:rsidRPr="00A009EB">
        <w:rPr>
          <w:rFonts w:ascii="Calibri" w:eastAsia="Calibri" w:hAnsi="Calibri" w:cs="Calibri"/>
          <w:color w:val="231F20"/>
        </w:rPr>
        <w:t>Osteoporosis work up and treatment for these patients include:</w:t>
      </w:r>
    </w:p>
    <w:p w:rsidR="00A32E8C" w:rsidRPr="00A009EB" w:rsidRDefault="00A32E8C" w:rsidP="00A009EB">
      <w:pPr>
        <w:ind w:left="2160"/>
        <w:rPr>
          <w:rFonts w:cs="Arial"/>
        </w:rPr>
      </w:pPr>
      <w:r w:rsidRPr="00A009EB">
        <w:rPr>
          <w:rFonts w:cs="Arial"/>
        </w:rPr>
        <w:t xml:space="preserve">□ Osteoporosis Pathology </w:t>
      </w:r>
    </w:p>
    <w:p w:rsidR="00A32E8C" w:rsidRPr="00A009EB" w:rsidRDefault="00A32E8C" w:rsidP="00A009EB">
      <w:pPr>
        <w:ind w:left="2160"/>
        <w:rPr>
          <w:rFonts w:cs="Arial"/>
        </w:rPr>
      </w:pPr>
      <w:r w:rsidRPr="00A009EB">
        <w:rPr>
          <w:rFonts w:cs="Arial"/>
        </w:rPr>
        <w:t xml:space="preserve">□ Commenced on </w:t>
      </w:r>
      <w:proofErr w:type="spellStart"/>
      <w:r w:rsidRPr="00A009EB">
        <w:rPr>
          <w:rFonts w:cs="Arial"/>
        </w:rPr>
        <w:t>Vit</w:t>
      </w:r>
      <w:proofErr w:type="spellEnd"/>
      <w:r w:rsidRPr="00A009EB">
        <w:rPr>
          <w:rFonts w:cs="Arial"/>
        </w:rPr>
        <w:t xml:space="preserve"> D  </w:t>
      </w:r>
    </w:p>
    <w:p w:rsidR="00A32E8C" w:rsidRPr="00A009EB" w:rsidRDefault="00A32E8C" w:rsidP="00A009EB">
      <w:pPr>
        <w:ind w:left="2160"/>
        <w:rPr>
          <w:rFonts w:cs="Arial"/>
        </w:rPr>
      </w:pPr>
      <w:r w:rsidRPr="00A009EB">
        <w:rPr>
          <w:rFonts w:cs="Arial"/>
        </w:rPr>
        <w:t xml:space="preserve">□ Dental Review </w:t>
      </w:r>
    </w:p>
    <w:p w:rsidR="00A32E8C" w:rsidRPr="00A009EB" w:rsidRDefault="00A32E8C" w:rsidP="00A009EB">
      <w:pPr>
        <w:ind w:left="2160"/>
        <w:rPr>
          <w:rFonts w:cs="Arial"/>
        </w:rPr>
      </w:pPr>
      <w:r w:rsidRPr="00A009EB">
        <w:rPr>
          <w:rFonts w:cs="Arial"/>
        </w:rPr>
        <w:t xml:space="preserve">□ Bone scan </w:t>
      </w:r>
    </w:p>
    <w:p w:rsidR="00836519" w:rsidRDefault="00A32E8C" w:rsidP="00836519">
      <w:pPr>
        <w:widowControl/>
        <w:spacing w:after="200" w:line="276" w:lineRule="auto"/>
        <w:ind w:left="1440"/>
        <w:contextualSpacing/>
        <w:rPr>
          <w:rFonts w:cs="Arial"/>
        </w:rPr>
      </w:pPr>
      <w:r w:rsidRPr="00A009EB">
        <w:rPr>
          <w:rFonts w:cs="Arial"/>
        </w:rPr>
        <w:t xml:space="preserve"> </w:t>
      </w:r>
      <w:r w:rsidR="00A009EB">
        <w:rPr>
          <w:rFonts w:cs="Arial"/>
        </w:rPr>
        <w:t xml:space="preserve">              </w:t>
      </w:r>
      <w:r w:rsidR="00A009EB" w:rsidRPr="00A009EB">
        <w:rPr>
          <w:rFonts w:cs="Arial"/>
        </w:rPr>
        <w:t xml:space="preserve">□ </w:t>
      </w:r>
      <w:r w:rsidRPr="00A009EB">
        <w:rPr>
          <w:rFonts w:cs="Arial"/>
        </w:rPr>
        <w:t xml:space="preserve">Endocrinology review  </w:t>
      </w:r>
    </w:p>
    <w:p w:rsidR="00836519" w:rsidRDefault="00836519" w:rsidP="00836519">
      <w:pPr>
        <w:widowControl/>
        <w:spacing w:after="200" w:line="276" w:lineRule="auto"/>
        <w:ind w:left="1440"/>
        <w:contextualSpacing/>
        <w:rPr>
          <w:rFonts w:cs="Arial"/>
        </w:rPr>
      </w:pPr>
    </w:p>
    <w:p w:rsidR="00F93031" w:rsidRPr="00836519" w:rsidRDefault="00F93031" w:rsidP="00836519">
      <w:pPr>
        <w:widowControl/>
        <w:spacing w:after="200" w:line="276" w:lineRule="auto"/>
        <w:contextualSpacing/>
        <w:rPr>
          <w:rFonts w:cs="Arial"/>
        </w:rPr>
      </w:pPr>
      <w:r w:rsidRPr="00F93031">
        <w:rPr>
          <w:rFonts w:ascii="Calibri" w:eastAsia="Calibri" w:hAnsi="Calibri" w:cs="Calibri"/>
          <w:b/>
          <w:color w:val="231F20"/>
        </w:rPr>
        <w:t>Standard 7:</w:t>
      </w:r>
      <w:r w:rsidR="006044F5">
        <w:rPr>
          <w:rFonts w:ascii="Calibri" w:eastAsia="Calibri" w:hAnsi="Calibri" w:cs="Calibri"/>
          <w:b/>
          <w:color w:val="231F20"/>
        </w:rPr>
        <w:t xml:space="preserve"> Local ownership of data systems/ processes to drive improvements in care </w:t>
      </w:r>
    </w:p>
    <w:p w:rsidR="00D01255" w:rsidRDefault="00F93031" w:rsidP="007C40EB">
      <w:pPr>
        <w:pStyle w:val="BodyText"/>
        <w:numPr>
          <w:ilvl w:val="0"/>
          <w:numId w:val="9"/>
        </w:numPr>
        <w:ind w:right="-2562"/>
        <w:rPr>
          <w:rFonts w:ascii="Calibri" w:eastAsia="Calibri" w:hAnsi="Calibri" w:cs="Calibri"/>
          <w:color w:val="231F20"/>
        </w:rPr>
      </w:pPr>
      <w:r>
        <w:rPr>
          <w:rFonts w:ascii="Calibri" w:eastAsia="Calibri" w:hAnsi="Calibri" w:cs="Calibri"/>
          <w:color w:val="231F20"/>
        </w:rPr>
        <w:t xml:space="preserve">The hip fracture pathway will be followed unless contraindicated. </w:t>
      </w:r>
    </w:p>
    <w:p w:rsidR="00F93031" w:rsidRDefault="00F93031" w:rsidP="007C40EB">
      <w:pPr>
        <w:pStyle w:val="BodyText"/>
        <w:numPr>
          <w:ilvl w:val="0"/>
          <w:numId w:val="9"/>
        </w:numPr>
        <w:ind w:right="-2562"/>
        <w:rPr>
          <w:rFonts w:ascii="Calibri" w:eastAsia="Calibri" w:hAnsi="Calibri" w:cs="Calibri"/>
          <w:color w:val="231F20"/>
        </w:rPr>
      </w:pPr>
      <w:r>
        <w:rPr>
          <w:rFonts w:ascii="Calibri" w:eastAsia="Calibri" w:hAnsi="Calibri" w:cs="Calibri"/>
          <w:color w:val="231F20"/>
        </w:rPr>
        <w:t xml:space="preserve">The pathway will be a local operating protocol </w:t>
      </w:r>
    </w:p>
    <w:p w:rsidR="00F93031" w:rsidRDefault="00F93031" w:rsidP="007C40EB">
      <w:pPr>
        <w:pStyle w:val="BodyText"/>
        <w:numPr>
          <w:ilvl w:val="0"/>
          <w:numId w:val="9"/>
        </w:numPr>
        <w:ind w:right="-2562"/>
        <w:rPr>
          <w:rFonts w:ascii="Calibri" w:eastAsia="Calibri" w:hAnsi="Calibri" w:cs="Calibri"/>
          <w:color w:val="231F20"/>
        </w:rPr>
      </w:pPr>
      <w:r>
        <w:rPr>
          <w:rFonts w:ascii="Calibri" w:eastAsia="Calibri" w:hAnsi="Calibri" w:cs="Calibri"/>
          <w:color w:val="231F20"/>
        </w:rPr>
        <w:t xml:space="preserve">Regular audits will be conducted </w:t>
      </w:r>
    </w:p>
    <w:p w:rsidR="00F93031" w:rsidRDefault="00F93031" w:rsidP="007C40EB">
      <w:pPr>
        <w:pStyle w:val="BodyText"/>
        <w:numPr>
          <w:ilvl w:val="0"/>
          <w:numId w:val="9"/>
        </w:numPr>
        <w:ind w:right="-2562"/>
        <w:rPr>
          <w:rFonts w:ascii="Calibri" w:eastAsia="Calibri" w:hAnsi="Calibri" w:cs="Calibri"/>
          <w:color w:val="231F20"/>
        </w:rPr>
      </w:pPr>
      <w:r>
        <w:rPr>
          <w:rFonts w:ascii="Calibri" w:eastAsia="Calibri" w:hAnsi="Calibri" w:cs="Calibri"/>
          <w:color w:val="231F20"/>
        </w:rPr>
        <w:t xml:space="preserve">Data will be collected </w:t>
      </w:r>
    </w:p>
    <w:p w:rsidR="006044F5" w:rsidRDefault="006044F5" w:rsidP="007C40EB">
      <w:pPr>
        <w:pStyle w:val="BodyText"/>
        <w:numPr>
          <w:ilvl w:val="0"/>
          <w:numId w:val="9"/>
        </w:numPr>
        <w:ind w:right="-2562"/>
        <w:rPr>
          <w:rFonts w:ascii="Calibri" w:eastAsia="Calibri" w:hAnsi="Calibri" w:cs="Calibri"/>
          <w:color w:val="231F20"/>
        </w:rPr>
      </w:pPr>
      <w:r>
        <w:rPr>
          <w:rFonts w:ascii="Calibri" w:eastAsia="Calibri" w:hAnsi="Calibri" w:cs="Calibri"/>
          <w:color w:val="231F20"/>
        </w:rPr>
        <w:t>EMR2 pathway late 2016</w:t>
      </w:r>
    </w:p>
    <w:p w:rsidR="00D3612D" w:rsidRDefault="00D3612D" w:rsidP="009463EE">
      <w:pPr>
        <w:pStyle w:val="BodyText"/>
        <w:tabs>
          <w:tab w:val="left" w:pos="426"/>
        </w:tabs>
        <w:spacing w:before="50"/>
        <w:ind w:right="-2846"/>
        <w:rPr>
          <w:sz w:val="24"/>
          <w:szCs w:val="24"/>
        </w:rPr>
      </w:pPr>
    </w:p>
    <w:p w:rsidR="00D3612D" w:rsidRDefault="00D3612D" w:rsidP="009463EE">
      <w:pPr>
        <w:pStyle w:val="BodyText"/>
        <w:tabs>
          <w:tab w:val="left" w:pos="426"/>
        </w:tabs>
        <w:spacing w:before="50"/>
        <w:ind w:right="-2846"/>
        <w:rPr>
          <w:sz w:val="24"/>
          <w:szCs w:val="24"/>
        </w:rPr>
      </w:pPr>
    </w:p>
    <w:p w:rsidR="00583230" w:rsidRPr="003E5AFD" w:rsidRDefault="00EA2AFA" w:rsidP="007C40EB">
      <w:pPr>
        <w:pStyle w:val="Heading6"/>
        <w:numPr>
          <w:ilvl w:val="0"/>
          <w:numId w:val="1"/>
        </w:numPr>
        <w:tabs>
          <w:tab w:val="left" w:pos="2139"/>
        </w:tabs>
        <w:rPr>
          <w:rFonts w:cs="Arial Rounded MT Bold"/>
        </w:rPr>
      </w:pPr>
      <w:r>
        <w:rPr>
          <w:rFonts w:cs="Arial Rounded MT Bold"/>
          <w:color w:val="231F20"/>
        </w:rPr>
        <w:t>Key</w:t>
      </w:r>
      <w:r>
        <w:rPr>
          <w:rFonts w:cs="Arial Rounded MT Bold"/>
          <w:color w:val="231F20"/>
          <w:spacing w:val="-1"/>
        </w:rPr>
        <w:t xml:space="preserve"> </w:t>
      </w:r>
      <w:r>
        <w:rPr>
          <w:rFonts w:cs="Arial Rounded MT Bold"/>
          <w:color w:val="231F20"/>
        </w:rPr>
        <w:t>Definitions</w:t>
      </w:r>
    </w:p>
    <w:p w:rsidR="00A60DFB" w:rsidRDefault="00A60DFB" w:rsidP="00836519">
      <w:pPr>
        <w:spacing w:before="2" w:line="240" w:lineRule="exact"/>
        <w:ind w:left="76"/>
      </w:pPr>
    </w:p>
    <w:p w:rsidR="00A60DFB" w:rsidRDefault="00765D06" w:rsidP="00A60DFB">
      <w:pPr>
        <w:spacing w:before="2" w:line="240" w:lineRule="exact"/>
        <w:ind w:left="436"/>
        <w:rPr>
          <w:b/>
        </w:rPr>
      </w:pPr>
      <w:r>
        <w:rPr>
          <w:b/>
        </w:rPr>
        <w:t>Hip Fracture:</w:t>
      </w:r>
      <w:r w:rsidR="00D3612D">
        <w:rPr>
          <w:b/>
        </w:rPr>
        <w:t xml:space="preserve"> </w:t>
      </w:r>
      <w:r w:rsidR="00D3612D">
        <w:rPr>
          <w:lang w:val="en"/>
        </w:rPr>
        <w:t xml:space="preserve">A hip fracture is generally considered to be any fracture of the femur distal to the femoral head and proximal to a level a few </w:t>
      </w:r>
      <w:proofErr w:type="spellStart"/>
      <w:r w:rsidR="00D3612D">
        <w:rPr>
          <w:lang w:val="en"/>
        </w:rPr>
        <w:t>centimetres</w:t>
      </w:r>
      <w:proofErr w:type="spellEnd"/>
      <w:r w:rsidR="00D3612D">
        <w:rPr>
          <w:lang w:val="en"/>
        </w:rPr>
        <w:t xml:space="preserve"> below the lesser trochanter.</w:t>
      </w:r>
    </w:p>
    <w:p w:rsidR="00765D06" w:rsidRPr="00C02D7E" w:rsidRDefault="00765D06" w:rsidP="00A60DFB">
      <w:pPr>
        <w:spacing w:before="2" w:line="240" w:lineRule="exact"/>
        <w:ind w:left="436"/>
        <w:rPr>
          <w:b/>
        </w:rPr>
      </w:pPr>
    </w:p>
    <w:p w:rsidR="00C02D7E" w:rsidRPr="00C02D7E" w:rsidRDefault="00C02D7E" w:rsidP="00DA77EB">
      <w:pPr>
        <w:pStyle w:val="Heading2"/>
        <w:ind w:left="436"/>
        <w:rPr>
          <w:rFonts w:asciiTheme="minorHAnsi" w:eastAsia="Times New Roman" w:hAnsiTheme="minorHAnsi" w:cs="Times New Roman"/>
          <w:b/>
          <w:bCs/>
          <w:i w:val="0"/>
          <w:sz w:val="22"/>
          <w:szCs w:val="22"/>
          <w:lang w:val="en" w:eastAsia="en-AU"/>
        </w:rPr>
      </w:pPr>
      <w:r w:rsidRPr="00C02D7E">
        <w:rPr>
          <w:rFonts w:asciiTheme="minorHAnsi" w:eastAsia="Calibri" w:hAnsiTheme="minorHAnsi" w:cs="Calibri"/>
          <w:b/>
          <w:i w:val="0"/>
          <w:color w:val="000000" w:themeColor="text1"/>
          <w:sz w:val="22"/>
          <w:szCs w:val="22"/>
        </w:rPr>
        <w:t>Types of H</w:t>
      </w:r>
      <w:r w:rsidR="00DA77EB">
        <w:rPr>
          <w:rFonts w:asciiTheme="minorHAnsi" w:eastAsia="Calibri" w:hAnsiTheme="minorHAnsi" w:cs="Calibri"/>
          <w:b/>
          <w:i w:val="0"/>
          <w:color w:val="000000" w:themeColor="text1"/>
          <w:sz w:val="22"/>
          <w:szCs w:val="22"/>
        </w:rPr>
        <w:t>ip F</w:t>
      </w:r>
      <w:r w:rsidRPr="00C02D7E">
        <w:rPr>
          <w:rFonts w:asciiTheme="minorHAnsi" w:eastAsia="Calibri" w:hAnsiTheme="minorHAnsi" w:cs="Calibri"/>
          <w:b/>
          <w:i w:val="0"/>
          <w:color w:val="000000" w:themeColor="text1"/>
          <w:sz w:val="22"/>
          <w:szCs w:val="22"/>
        </w:rPr>
        <w:t xml:space="preserve">ractures: </w:t>
      </w:r>
    </w:p>
    <w:p w:rsidR="00C02D7E" w:rsidRPr="00C02D7E" w:rsidRDefault="00C02D7E" w:rsidP="00035982">
      <w:pPr>
        <w:widowControl/>
        <w:numPr>
          <w:ilvl w:val="0"/>
          <w:numId w:val="5"/>
        </w:numPr>
        <w:tabs>
          <w:tab w:val="num" w:pos="720"/>
        </w:tabs>
        <w:ind w:hanging="357"/>
        <w:rPr>
          <w:rFonts w:eastAsia="Times New Roman" w:cs="Times New Roman"/>
          <w:lang w:val="en" w:eastAsia="en-AU"/>
        </w:rPr>
      </w:pPr>
      <w:r w:rsidRPr="00C02D7E">
        <w:rPr>
          <w:rFonts w:eastAsia="Times New Roman" w:cs="Times New Roman"/>
          <w:lang w:val="en" w:eastAsia="en-AU"/>
        </w:rPr>
        <w:t>Intra-capsular (within the hip capsule - classically called femoral neck fractures)</w:t>
      </w:r>
    </w:p>
    <w:p w:rsidR="00C02D7E" w:rsidRPr="00836519" w:rsidRDefault="00C02D7E" w:rsidP="00035982">
      <w:pPr>
        <w:pStyle w:val="ListParagraph"/>
        <w:widowControl/>
        <w:numPr>
          <w:ilvl w:val="0"/>
          <w:numId w:val="16"/>
        </w:numPr>
        <w:tabs>
          <w:tab w:val="num" w:pos="1800"/>
        </w:tabs>
        <w:ind w:hanging="357"/>
        <w:rPr>
          <w:rFonts w:eastAsia="Times New Roman" w:cs="Times New Roman"/>
          <w:lang w:val="en" w:eastAsia="en-AU"/>
        </w:rPr>
      </w:pPr>
      <w:r w:rsidRPr="00836519">
        <w:rPr>
          <w:rFonts w:eastAsia="Times New Roman" w:cs="Times New Roman"/>
          <w:lang w:val="en" w:eastAsia="en-AU"/>
        </w:rPr>
        <w:t>Sub-capital</w:t>
      </w:r>
    </w:p>
    <w:p w:rsidR="00C02D7E" w:rsidRPr="00836519" w:rsidRDefault="00C02D7E" w:rsidP="00035982">
      <w:pPr>
        <w:pStyle w:val="ListParagraph"/>
        <w:widowControl/>
        <w:numPr>
          <w:ilvl w:val="0"/>
          <w:numId w:val="16"/>
        </w:numPr>
        <w:tabs>
          <w:tab w:val="num" w:pos="1800"/>
        </w:tabs>
        <w:ind w:hanging="357"/>
        <w:rPr>
          <w:rFonts w:eastAsia="Times New Roman" w:cs="Times New Roman"/>
          <w:lang w:val="en" w:eastAsia="en-AU"/>
        </w:rPr>
      </w:pPr>
      <w:r w:rsidRPr="00836519">
        <w:rPr>
          <w:rFonts w:eastAsia="Times New Roman" w:cs="Times New Roman"/>
          <w:lang w:val="en" w:eastAsia="en-AU"/>
        </w:rPr>
        <w:t>Mid-cervical</w:t>
      </w:r>
    </w:p>
    <w:p w:rsidR="00C02D7E" w:rsidRDefault="00C02D7E" w:rsidP="00035982">
      <w:pPr>
        <w:pStyle w:val="ListParagraph"/>
        <w:widowControl/>
        <w:numPr>
          <w:ilvl w:val="0"/>
          <w:numId w:val="16"/>
        </w:numPr>
        <w:tabs>
          <w:tab w:val="num" w:pos="1800"/>
        </w:tabs>
        <w:ind w:hanging="357"/>
        <w:rPr>
          <w:rFonts w:eastAsia="Times New Roman" w:cs="Times New Roman"/>
          <w:lang w:val="en" w:eastAsia="en-AU"/>
        </w:rPr>
      </w:pPr>
      <w:proofErr w:type="spellStart"/>
      <w:r w:rsidRPr="00836519">
        <w:rPr>
          <w:rFonts w:eastAsia="Times New Roman" w:cs="Times New Roman"/>
          <w:lang w:val="en" w:eastAsia="en-AU"/>
        </w:rPr>
        <w:t>Basi</w:t>
      </w:r>
      <w:proofErr w:type="spellEnd"/>
      <w:r w:rsidRPr="00836519">
        <w:rPr>
          <w:rFonts w:eastAsia="Times New Roman" w:cs="Times New Roman"/>
          <w:lang w:val="en" w:eastAsia="en-AU"/>
        </w:rPr>
        <w:t>-cervical</w:t>
      </w:r>
    </w:p>
    <w:p w:rsidR="00035982" w:rsidRPr="00836519" w:rsidRDefault="00035982" w:rsidP="00035982">
      <w:pPr>
        <w:pStyle w:val="ListParagraph"/>
        <w:widowControl/>
        <w:tabs>
          <w:tab w:val="num" w:pos="1800"/>
        </w:tabs>
        <w:ind w:left="1440"/>
        <w:rPr>
          <w:rFonts w:eastAsia="Times New Roman" w:cs="Times New Roman"/>
          <w:lang w:val="en" w:eastAsia="en-AU"/>
        </w:rPr>
      </w:pPr>
    </w:p>
    <w:p w:rsidR="00C02D7E" w:rsidRPr="00C02D7E" w:rsidRDefault="00C02D7E" w:rsidP="00035982">
      <w:pPr>
        <w:widowControl/>
        <w:numPr>
          <w:ilvl w:val="0"/>
          <w:numId w:val="5"/>
        </w:numPr>
        <w:tabs>
          <w:tab w:val="num" w:pos="720"/>
        </w:tabs>
        <w:ind w:hanging="357"/>
        <w:rPr>
          <w:rFonts w:eastAsia="Times New Roman" w:cs="Times New Roman"/>
          <w:lang w:val="en" w:eastAsia="en-AU"/>
        </w:rPr>
      </w:pPr>
      <w:r w:rsidRPr="00C02D7E">
        <w:rPr>
          <w:rFonts w:eastAsia="Times New Roman" w:cs="Times New Roman"/>
          <w:lang w:val="en" w:eastAsia="en-AU"/>
        </w:rPr>
        <w:t>Extra-capsular (outside the hip capsule)</w:t>
      </w:r>
    </w:p>
    <w:p w:rsidR="00C02D7E" w:rsidRPr="00C02D7E" w:rsidRDefault="00C02D7E" w:rsidP="00035982">
      <w:pPr>
        <w:widowControl/>
        <w:numPr>
          <w:ilvl w:val="0"/>
          <w:numId w:val="17"/>
        </w:numPr>
        <w:ind w:hanging="357"/>
        <w:rPr>
          <w:rFonts w:eastAsia="Times New Roman" w:cs="Times New Roman"/>
          <w:lang w:val="en" w:eastAsia="en-AU"/>
        </w:rPr>
      </w:pPr>
      <w:r w:rsidRPr="00C02D7E">
        <w:rPr>
          <w:rFonts w:eastAsia="Times New Roman" w:cs="Times New Roman"/>
          <w:lang w:val="en" w:eastAsia="en-AU"/>
        </w:rPr>
        <w:t>Inter-trochanteric fractures</w:t>
      </w:r>
    </w:p>
    <w:p w:rsidR="007C40EB" w:rsidRPr="00836519" w:rsidRDefault="00836519" w:rsidP="00035982">
      <w:pPr>
        <w:widowControl/>
        <w:numPr>
          <w:ilvl w:val="0"/>
          <w:numId w:val="17"/>
        </w:numPr>
        <w:tabs>
          <w:tab w:val="num" w:pos="1440"/>
        </w:tabs>
        <w:ind w:hanging="357"/>
        <w:rPr>
          <w:rFonts w:eastAsia="Times New Roman" w:cs="Times New Roman"/>
          <w:lang w:val="en" w:eastAsia="en-AU"/>
        </w:rPr>
      </w:pPr>
      <w:r>
        <w:rPr>
          <w:rFonts w:eastAsia="Times New Roman" w:cs="Times New Roman"/>
          <w:lang w:val="en" w:eastAsia="en-AU"/>
        </w:rPr>
        <w:t>Sub-trochanteric fracture</w:t>
      </w:r>
    </w:p>
    <w:p w:rsidR="00A60DFB" w:rsidRPr="00E35610" w:rsidRDefault="00DA77EB" w:rsidP="006B2851">
      <w:pPr>
        <w:pStyle w:val="BodyText"/>
        <w:spacing w:line="276" w:lineRule="auto"/>
        <w:ind w:left="436" w:right="170"/>
        <w:rPr>
          <w:rFonts w:asciiTheme="minorHAnsi" w:eastAsia="Calibri" w:hAnsiTheme="minorHAnsi" w:cs="Calibri"/>
          <w:b/>
          <w:color w:val="000000" w:themeColor="text1"/>
        </w:rPr>
      </w:pPr>
      <w:r w:rsidRPr="00E35610">
        <w:rPr>
          <w:rFonts w:asciiTheme="minorHAnsi" w:eastAsia="Calibri" w:hAnsiTheme="minorHAnsi" w:cs="Calibri"/>
          <w:b/>
          <w:color w:val="000000" w:themeColor="text1"/>
        </w:rPr>
        <w:t>Operations</w:t>
      </w:r>
      <w:r w:rsidR="00BD5405" w:rsidRPr="00E35610">
        <w:rPr>
          <w:rFonts w:asciiTheme="minorHAnsi" w:eastAsia="Calibri" w:hAnsiTheme="minorHAnsi" w:cs="Calibri"/>
          <w:b/>
          <w:color w:val="000000" w:themeColor="text1"/>
        </w:rPr>
        <w:t>:</w:t>
      </w:r>
    </w:p>
    <w:p w:rsidR="00DA77EB" w:rsidRPr="00BD5405" w:rsidRDefault="00DA77EB" w:rsidP="00836519">
      <w:pPr>
        <w:pStyle w:val="BodyText"/>
        <w:numPr>
          <w:ilvl w:val="0"/>
          <w:numId w:val="10"/>
        </w:numPr>
        <w:ind w:right="170"/>
        <w:rPr>
          <w:rFonts w:asciiTheme="minorHAnsi" w:eastAsia="Calibri" w:hAnsiTheme="minorHAnsi" w:cs="Calibri"/>
          <w:color w:val="000000" w:themeColor="text1"/>
        </w:rPr>
      </w:pPr>
      <w:r w:rsidRPr="00BD5405">
        <w:rPr>
          <w:rFonts w:asciiTheme="minorHAnsi" w:eastAsia="Calibri" w:hAnsiTheme="minorHAnsi" w:cs="Calibri"/>
          <w:color w:val="000000" w:themeColor="text1"/>
        </w:rPr>
        <w:t xml:space="preserve">Dynamic Hip Screws (DHS) </w:t>
      </w:r>
    </w:p>
    <w:p w:rsidR="00DA77EB" w:rsidRPr="00BD5405" w:rsidRDefault="00BD5405" w:rsidP="00836519">
      <w:pPr>
        <w:pStyle w:val="BodyText"/>
        <w:numPr>
          <w:ilvl w:val="0"/>
          <w:numId w:val="10"/>
        </w:numPr>
        <w:ind w:right="170"/>
        <w:rPr>
          <w:rFonts w:asciiTheme="minorHAnsi" w:eastAsia="Calibri" w:hAnsiTheme="minorHAnsi" w:cs="Calibri"/>
          <w:color w:val="000000" w:themeColor="text1"/>
        </w:rPr>
      </w:pPr>
      <w:proofErr w:type="spellStart"/>
      <w:r w:rsidRPr="00BD5405">
        <w:rPr>
          <w:rFonts w:asciiTheme="minorHAnsi" w:hAnsiTheme="minorHAnsi" w:cs="Arial"/>
        </w:rPr>
        <w:t>Hemiarthroplasty</w:t>
      </w:r>
      <w:proofErr w:type="spellEnd"/>
      <w:r>
        <w:rPr>
          <w:rFonts w:asciiTheme="minorHAnsi" w:hAnsiTheme="minorHAnsi" w:cs="Arial"/>
        </w:rPr>
        <w:t xml:space="preserve"> </w:t>
      </w:r>
    </w:p>
    <w:p w:rsidR="00BD5405" w:rsidRPr="00BD5405" w:rsidRDefault="00BD5405" w:rsidP="00836519">
      <w:pPr>
        <w:pStyle w:val="BodyText"/>
        <w:numPr>
          <w:ilvl w:val="0"/>
          <w:numId w:val="10"/>
        </w:numPr>
        <w:ind w:right="170"/>
        <w:rPr>
          <w:rFonts w:asciiTheme="minorHAnsi" w:eastAsia="Calibri" w:hAnsiTheme="minorHAnsi" w:cs="Calibri"/>
          <w:color w:val="000000" w:themeColor="text1"/>
        </w:rPr>
      </w:pPr>
      <w:r w:rsidRPr="00BD5405">
        <w:rPr>
          <w:rFonts w:asciiTheme="minorHAnsi" w:eastAsia="Calibri" w:hAnsiTheme="minorHAnsi" w:cs="Calibri"/>
          <w:color w:val="000000" w:themeColor="text1"/>
        </w:rPr>
        <w:t xml:space="preserve">Intramedullary Nail </w:t>
      </w:r>
    </w:p>
    <w:p w:rsidR="00BD5405" w:rsidRPr="00BD5405" w:rsidRDefault="00BD5405" w:rsidP="00836519">
      <w:pPr>
        <w:pStyle w:val="BodyText"/>
        <w:numPr>
          <w:ilvl w:val="0"/>
          <w:numId w:val="10"/>
        </w:numPr>
        <w:ind w:right="170"/>
        <w:rPr>
          <w:rFonts w:asciiTheme="minorHAnsi" w:eastAsia="Calibri" w:hAnsiTheme="minorHAnsi" w:cs="Calibri"/>
          <w:color w:val="000000" w:themeColor="text1"/>
        </w:rPr>
      </w:pPr>
      <w:r w:rsidRPr="00BD5405">
        <w:rPr>
          <w:rFonts w:asciiTheme="minorHAnsi" w:eastAsia="Calibri" w:hAnsiTheme="minorHAnsi" w:cs="Calibri"/>
          <w:color w:val="000000" w:themeColor="text1"/>
        </w:rPr>
        <w:t>Total Hip Replacement (THR)</w:t>
      </w:r>
    </w:p>
    <w:p w:rsidR="00BD5405" w:rsidRPr="00BD5405" w:rsidRDefault="00BD5405" w:rsidP="00836519">
      <w:pPr>
        <w:pStyle w:val="BodyText"/>
        <w:numPr>
          <w:ilvl w:val="0"/>
          <w:numId w:val="10"/>
        </w:numPr>
        <w:ind w:right="170"/>
        <w:rPr>
          <w:rFonts w:asciiTheme="minorHAnsi" w:eastAsia="Calibri" w:hAnsiTheme="minorHAnsi" w:cs="Calibri"/>
          <w:color w:val="000000" w:themeColor="text1"/>
        </w:rPr>
      </w:pPr>
      <w:r w:rsidRPr="00BD5405">
        <w:rPr>
          <w:rFonts w:asciiTheme="minorHAnsi" w:eastAsia="Calibri" w:hAnsiTheme="minorHAnsi" w:cs="Calibri"/>
          <w:color w:val="000000" w:themeColor="text1"/>
        </w:rPr>
        <w:t xml:space="preserve">Cannulated Screws </w:t>
      </w:r>
    </w:p>
    <w:p w:rsidR="00836519" w:rsidRDefault="00836519" w:rsidP="00836519">
      <w:pPr>
        <w:pStyle w:val="BodyText"/>
        <w:spacing w:line="276" w:lineRule="auto"/>
        <w:ind w:right="170"/>
        <w:rPr>
          <w:rFonts w:asciiTheme="minorHAnsi" w:eastAsia="Calibri" w:hAnsiTheme="minorHAnsi" w:cs="Calibri"/>
          <w:b/>
          <w:color w:val="000000" w:themeColor="text1"/>
        </w:rPr>
      </w:pPr>
    </w:p>
    <w:p w:rsidR="00DA77EB" w:rsidRPr="00E35610" w:rsidRDefault="003E20E7" w:rsidP="00BD5405">
      <w:pPr>
        <w:pStyle w:val="BodyText"/>
        <w:spacing w:line="276" w:lineRule="auto"/>
        <w:ind w:left="436" w:right="170"/>
        <w:rPr>
          <w:rFonts w:asciiTheme="minorHAnsi" w:eastAsia="Calibri" w:hAnsiTheme="minorHAnsi" w:cs="Calibri"/>
          <w:b/>
          <w:color w:val="000000" w:themeColor="text1"/>
        </w:rPr>
      </w:pPr>
      <w:r>
        <w:rPr>
          <w:rFonts w:asciiTheme="minorHAnsi" w:eastAsia="Calibri" w:hAnsiTheme="minorHAnsi" w:cs="Calibri"/>
          <w:b/>
          <w:color w:val="000000" w:themeColor="text1"/>
        </w:rPr>
        <w:t>In</w:t>
      </w:r>
      <w:r w:rsidR="00BD5405" w:rsidRPr="00E35610">
        <w:rPr>
          <w:rFonts w:asciiTheme="minorHAnsi" w:eastAsia="Calibri" w:hAnsiTheme="minorHAnsi" w:cs="Calibri"/>
          <w:b/>
          <w:color w:val="000000" w:themeColor="text1"/>
        </w:rPr>
        <w:t>operable management:</w:t>
      </w:r>
    </w:p>
    <w:p w:rsidR="00BD5405" w:rsidRPr="00BD5405" w:rsidRDefault="00BD5405" w:rsidP="00BD5405">
      <w:pPr>
        <w:pStyle w:val="BodyText"/>
        <w:spacing w:line="276" w:lineRule="auto"/>
        <w:ind w:left="720" w:right="170"/>
        <w:rPr>
          <w:rFonts w:asciiTheme="minorHAnsi" w:eastAsia="Calibri" w:hAnsiTheme="minorHAnsi" w:cs="Calibri"/>
          <w:color w:val="000000" w:themeColor="text1"/>
        </w:rPr>
      </w:pPr>
    </w:p>
    <w:p w:rsidR="00836519" w:rsidRDefault="00BD5405" w:rsidP="00836519">
      <w:pPr>
        <w:pStyle w:val="BodyText"/>
        <w:numPr>
          <w:ilvl w:val="0"/>
          <w:numId w:val="11"/>
        </w:numPr>
        <w:ind w:right="170"/>
        <w:rPr>
          <w:rFonts w:asciiTheme="minorHAnsi" w:eastAsia="Calibri" w:hAnsiTheme="minorHAnsi" w:cs="Calibri"/>
          <w:color w:val="000000" w:themeColor="text1"/>
        </w:rPr>
      </w:pPr>
      <w:r w:rsidRPr="00BD5405">
        <w:rPr>
          <w:rFonts w:asciiTheme="minorHAnsi" w:eastAsia="Calibri" w:hAnsiTheme="minorHAnsi" w:cs="Calibri"/>
          <w:color w:val="000000" w:themeColor="text1"/>
        </w:rPr>
        <w:t xml:space="preserve">Traction </w:t>
      </w:r>
    </w:p>
    <w:p w:rsidR="00BD5405" w:rsidRDefault="00836519" w:rsidP="00836519">
      <w:pPr>
        <w:pStyle w:val="BodyText"/>
        <w:numPr>
          <w:ilvl w:val="0"/>
          <w:numId w:val="11"/>
        </w:numPr>
        <w:ind w:right="170"/>
        <w:rPr>
          <w:rFonts w:asciiTheme="minorHAnsi" w:eastAsia="Calibri" w:hAnsiTheme="minorHAnsi" w:cs="Calibri"/>
          <w:color w:val="000000" w:themeColor="text1"/>
        </w:rPr>
      </w:pPr>
      <w:r>
        <w:rPr>
          <w:rFonts w:asciiTheme="minorHAnsi" w:eastAsia="Calibri" w:hAnsiTheme="minorHAnsi" w:cs="Calibri"/>
          <w:color w:val="000000" w:themeColor="text1"/>
        </w:rPr>
        <w:t>C</w:t>
      </w:r>
      <w:r w:rsidR="00D17C9E">
        <w:rPr>
          <w:rFonts w:asciiTheme="minorHAnsi" w:eastAsia="Calibri" w:hAnsiTheme="minorHAnsi" w:cs="Calibri"/>
          <w:color w:val="000000" w:themeColor="text1"/>
        </w:rPr>
        <w:t xml:space="preserve">onservative management; bed rest </w:t>
      </w:r>
    </w:p>
    <w:p w:rsidR="00E34495" w:rsidRDefault="00E34495" w:rsidP="00BD5405">
      <w:pPr>
        <w:pStyle w:val="BodyText"/>
        <w:spacing w:line="276" w:lineRule="auto"/>
        <w:ind w:left="720" w:right="170"/>
        <w:rPr>
          <w:rFonts w:asciiTheme="minorHAnsi" w:eastAsia="Calibri" w:hAnsiTheme="minorHAnsi" w:cs="Calibri"/>
          <w:color w:val="000000" w:themeColor="text1"/>
        </w:rPr>
      </w:pPr>
    </w:p>
    <w:p w:rsidR="00E34495" w:rsidRPr="00E35610" w:rsidRDefault="00E34495" w:rsidP="00E34495">
      <w:pPr>
        <w:pStyle w:val="BodyText"/>
        <w:spacing w:line="276" w:lineRule="auto"/>
        <w:ind w:left="436" w:right="170"/>
        <w:rPr>
          <w:rFonts w:asciiTheme="minorHAnsi" w:eastAsia="Calibri" w:hAnsiTheme="minorHAnsi" w:cs="Calibri"/>
          <w:b/>
          <w:color w:val="000000" w:themeColor="text1"/>
        </w:rPr>
      </w:pPr>
      <w:r w:rsidRPr="00E35610">
        <w:rPr>
          <w:rFonts w:asciiTheme="minorHAnsi" w:eastAsia="Calibri" w:hAnsiTheme="minorHAnsi" w:cs="Calibri"/>
          <w:b/>
          <w:color w:val="000000" w:themeColor="text1"/>
        </w:rPr>
        <w:t>Weight bearing status:</w:t>
      </w:r>
    </w:p>
    <w:p w:rsidR="00E34495" w:rsidRDefault="00E34495" w:rsidP="00E34495">
      <w:pPr>
        <w:pStyle w:val="BodyText"/>
        <w:spacing w:line="276" w:lineRule="auto"/>
        <w:ind w:left="436" w:right="170"/>
        <w:rPr>
          <w:rFonts w:asciiTheme="minorHAnsi" w:eastAsia="Calibri" w:hAnsiTheme="minorHAnsi" w:cs="Calibri"/>
          <w:color w:val="000000" w:themeColor="text1"/>
        </w:rPr>
      </w:pPr>
    </w:p>
    <w:p w:rsidR="00E34495" w:rsidRDefault="00E34495" w:rsidP="00836519">
      <w:pPr>
        <w:pStyle w:val="BodyText"/>
        <w:numPr>
          <w:ilvl w:val="1"/>
          <w:numId w:val="13"/>
        </w:numPr>
        <w:spacing w:line="276" w:lineRule="auto"/>
        <w:ind w:right="170"/>
        <w:rPr>
          <w:rFonts w:asciiTheme="minorHAnsi" w:eastAsia="Calibri" w:hAnsiTheme="minorHAnsi" w:cs="Calibri"/>
          <w:color w:val="000000" w:themeColor="text1"/>
        </w:rPr>
      </w:pPr>
      <w:r>
        <w:rPr>
          <w:rFonts w:asciiTheme="minorHAnsi" w:eastAsia="Calibri" w:hAnsiTheme="minorHAnsi" w:cs="Calibri"/>
          <w:color w:val="000000" w:themeColor="text1"/>
        </w:rPr>
        <w:t>Non Weight Bear (NWB)</w:t>
      </w:r>
    </w:p>
    <w:p w:rsidR="00E34495" w:rsidRDefault="00E34495" w:rsidP="00836519">
      <w:pPr>
        <w:pStyle w:val="BodyText"/>
        <w:numPr>
          <w:ilvl w:val="1"/>
          <w:numId w:val="13"/>
        </w:numPr>
        <w:spacing w:line="276" w:lineRule="auto"/>
        <w:ind w:right="170"/>
        <w:rPr>
          <w:rFonts w:asciiTheme="minorHAnsi" w:eastAsia="Calibri" w:hAnsiTheme="minorHAnsi" w:cs="Calibri"/>
          <w:color w:val="000000" w:themeColor="text1"/>
        </w:rPr>
      </w:pPr>
      <w:r>
        <w:rPr>
          <w:rFonts w:asciiTheme="minorHAnsi" w:eastAsia="Calibri" w:hAnsiTheme="minorHAnsi" w:cs="Calibri"/>
          <w:color w:val="000000" w:themeColor="text1"/>
        </w:rPr>
        <w:t xml:space="preserve">Weight Bear </w:t>
      </w:r>
      <w:proofErr w:type="gramStart"/>
      <w:r>
        <w:rPr>
          <w:rFonts w:asciiTheme="minorHAnsi" w:eastAsia="Calibri" w:hAnsiTheme="minorHAnsi" w:cs="Calibri"/>
          <w:color w:val="000000" w:themeColor="text1"/>
        </w:rPr>
        <w:t>As</w:t>
      </w:r>
      <w:proofErr w:type="gramEnd"/>
      <w:r>
        <w:rPr>
          <w:rFonts w:asciiTheme="minorHAnsi" w:eastAsia="Calibri" w:hAnsiTheme="minorHAnsi" w:cs="Calibri"/>
          <w:color w:val="000000" w:themeColor="text1"/>
        </w:rPr>
        <w:t xml:space="preserve"> Tolerated (WBAT)</w:t>
      </w:r>
    </w:p>
    <w:p w:rsidR="00E34495" w:rsidRDefault="00E34495" w:rsidP="00836519">
      <w:pPr>
        <w:pStyle w:val="BodyText"/>
        <w:numPr>
          <w:ilvl w:val="1"/>
          <w:numId w:val="13"/>
        </w:numPr>
        <w:spacing w:line="276" w:lineRule="auto"/>
        <w:ind w:right="170"/>
        <w:rPr>
          <w:rFonts w:asciiTheme="minorHAnsi" w:eastAsia="Calibri" w:hAnsiTheme="minorHAnsi" w:cs="Calibri"/>
          <w:color w:val="000000" w:themeColor="text1"/>
        </w:rPr>
      </w:pPr>
      <w:r>
        <w:rPr>
          <w:rFonts w:asciiTheme="minorHAnsi" w:eastAsia="Calibri" w:hAnsiTheme="minorHAnsi" w:cs="Calibri"/>
          <w:color w:val="000000" w:themeColor="text1"/>
        </w:rPr>
        <w:t>Touch Weight Bear (TWB)</w:t>
      </w:r>
    </w:p>
    <w:p w:rsidR="00BD5405" w:rsidRPr="00836519" w:rsidRDefault="00E34495" w:rsidP="00836519">
      <w:pPr>
        <w:pStyle w:val="BodyText"/>
        <w:numPr>
          <w:ilvl w:val="1"/>
          <w:numId w:val="13"/>
        </w:numPr>
        <w:spacing w:line="276" w:lineRule="auto"/>
        <w:ind w:right="170"/>
        <w:rPr>
          <w:rFonts w:asciiTheme="minorHAnsi" w:eastAsia="Calibri" w:hAnsiTheme="minorHAnsi" w:cs="Calibri"/>
          <w:color w:val="000000" w:themeColor="text1"/>
        </w:rPr>
      </w:pPr>
      <w:r>
        <w:rPr>
          <w:rFonts w:asciiTheme="minorHAnsi" w:eastAsia="Calibri" w:hAnsiTheme="minorHAnsi" w:cs="Calibri"/>
          <w:color w:val="000000" w:themeColor="text1"/>
        </w:rPr>
        <w:t>Partial Weight Bear (PWB)</w:t>
      </w:r>
    </w:p>
    <w:p w:rsidR="00C02D7E" w:rsidRPr="00E53067" w:rsidRDefault="00C02D7E" w:rsidP="006B2851">
      <w:pPr>
        <w:pStyle w:val="BodyText"/>
        <w:spacing w:line="276" w:lineRule="auto"/>
        <w:ind w:left="436" w:right="170"/>
        <w:rPr>
          <w:rFonts w:asciiTheme="minorHAnsi" w:eastAsia="Calibri" w:hAnsiTheme="minorHAnsi" w:cs="Calibri"/>
          <w:color w:val="000000" w:themeColor="text1"/>
        </w:rPr>
      </w:pPr>
    </w:p>
    <w:p w:rsidR="00E53067" w:rsidRPr="008C272C" w:rsidRDefault="00A60DFB" w:rsidP="006B2851">
      <w:pPr>
        <w:pStyle w:val="BodyText"/>
        <w:spacing w:line="276" w:lineRule="auto"/>
        <w:ind w:left="436" w:right="170"/>
        <w:rPr>
          <w:rFonts w:asciiTheme="minorHAnsi" w:hAnsiTheme="minorHAnsi"/>
          <w:b/>
          <w:color w:val="000000" w:themeColor="text1"/>
          <w:lang w:val="en"/>
        </w:rPr>
      </w:pPr>
      <w:r w:rsidRPr="008C272C">
        <w:rPr>
          <w:rFonts w:asciiTheme="minorHAnsi" w:hAnsiTheme="minorHAnsi" w:cstheme="minorHAnsi"/>
          <w:b/>
          <w:color w:val="000000" w:themeColor="text1"/>
        </w:rPr>
        <w:t>The Agency for Clinical Innovation (ACI)</w:t>
      </w:r>
    </w:p>
    <w:p w:rsidR="00E53067" w:rsidRPr="00836519" w:rsidRDefault="00E53067" w:rsidP="00836519">
      <w:pPr>
        <w:pStyle w:val="BodyText"/>
        <w:spacing w:line="276" w:lineRule="auto"/>
        <w:ind w:left="436" w:right="170"/>
        <w:rPr>
          <w:rFonts w:asciiTheme="minorHAnsi" w:hAnsiTheme="minorHAnsi"/>
          <w:color w:val="000000" w:themeColor="text1"/>
          <w:lang w:val="en"/>
        </w:rPr>
      </w:pPr>
      <w:r w:rsidRPr="00E53067">
        <w:rPr>
          <w:rFonts w:asciiTheme="minorHAnsi" w:hAnsiTheme="minorHAnsi"/>
          <w:color w:val="000000" w:themeColor="text1"/>
          <w:lang w:val="en"/>
        </w:rPr>
        <w:t>The Agenc</w:t>
      </w:r>
      <w:r>
        <w:rPr>
          <w:rFonts w:asciiTheme="minorHAnsi" w:hAnsiTheme="minorHAnsi"/>
          <w:color w:val="000000" w:themeColor="text1"/>
          <w:lang w:val="en"/>
        </w:rPr>
        <w:t xml:space="preserve">y for Clinical Innovation </w:t>
      </w:r>
      <w:r w:rsidRPr="00E53067">
        <w:rPr>
          <w:rFonts w:asciiTheme="minorHAnsi" w:hAnsiTheme="minorHAnsi"/>
          <w:color w:val="000000" w:themeColor="text1"/>
          <w:lang w:val="en"/>
        </w:rPr>
        <w:t>is the lead agency in NSW for promoting innovation, engaging clinicians and designing and implementing new models of care. All ACI models of care are built on the needs of patients, and are underpinned by extensive research conducted in collaboration with leading researchers, universities</w:t>
      </w:r>
      <w:r>
        <w:rPr>
          <w:rFonts w:asciiTheme="minorHAnsi" w:hAnsiTheme="minorHAnsi"/>
          <w:color w:val="000000" w:themeColor="text1"/>
          <w:lang w:val="en"/>
        </w:rPr>
        <w:t xml:space="preserve"> and research institutions. </w:t>
      </w:r>
      <w:r w:rsidRPr="00E53067">
        <w:rPr>
          <w:rFonts w:asciiTheme="minorHAnsi" w:hAnsiTheme="minorHAnsi"/>
          <w:color w:val="000000" w:themeColor="text1"/>
          <w:lang w:val="en"/>
        </w:rPr>
        <w:t>Clinical Networks, Taskforces and Institutes provide a forum for doctors, nurses, allied health professionals, managers and consumers to collaborate across the NSW health system.</w:t>
      </w:r>
    </w:p>
    <w:p w:rsidR="00A60DFB" w:rsidRDefault="00A60DFB" w:rsidP="006B2851">
      <w:pPr>
        <w:pStyle w:val="BodyText"/>
        <w:spacing w:line="276" w:lineRule="auto"/>
        <w:ind w:left="436" w:right="170"/>
        <w:rPr>
          <w:rFonts w:ascii="Calibri" w:eastAsia="Calibri" w:hAnsi="Calibri" w:cs="Calibri"/>
          <w:color w:val="231F20"/>
        </w:rPr>
      </w:pPr>
    </w:p>
    <w:p w:rsidR="00A60DFB" w:rsidRPr="008C272C" w:rsidRDefault="00A60DFB" w:rsidP="006B2851">
      <w:pPr>
        <w:pStyle w:val="BodyText"/>
        <w:spacing w:line="276" w:lineRule="auto"/>
        <w:ind w:left="436" w:right="170"/>
        <w:rPr>
          <w:rFonts w:ascii="Calibri" w:eastAsia="Calibri" w:hAnsi="Calibri" w:cs="Calibri"/>
          <w:b/>
          <w:color w:val="231F20"/>
        </w:rPr>
      </w:pPr>
      <w:r w:rsidRPr="008C272C">
        <w:rPr>
          <w:rFonts w:ascii="Calibri" w:eastAsia="Calibri" w:hAnsi="Calibri" w:cs="Calibri"/>
          <w:b/>
          <w:color w:val="231F20"/>
        </w:rPr>
        <w:t>ACI hip fracture standards:</w:t>
      </w:r>
    </w:p>
    <w:p w:rsidR="0023487B" w:rsidRPr="003C5483" w:rsidRDefault="00A60DFB" w:rsidP="006B2851">
      <w:pPr>
        <w:pStyle w:val="BodyText"/>
        <w:spacing w:line="276" w:lineRule="auto"/>
        <w:ind w:left="436" w:right="170"/>
        <w:rPr>
          <w:rFonts w:asciiTheme="minorHAnsi" w:hAnsiTheme="minorHAnsi"/>
        </w:rPr>
      </w:pPr>
      <w:r w:rsidRPr="003C5483">
        <w:rPr>
          <w:rFonts w:asciiTheme="minorHAnsi" w:hAnsiTheme="minorHAnsi" w:cstheme="minorHAnsi"/>
        </w:rPr>
        <w:t>The Agency for Clinical Innovation (ACI) has developed the Minimum Standards for the Management of Hip Fracture to assist hospitals in identifying key components of best practice management</w:t>
      </w:r>
      <w:r w:rsidRPr="003C5483">
        <w:rPr>
          <w:rFonts w:asciiTheme="minorHAnsi" w:hAnsiTheme="minorHAnsi"/>
        </w:rPr>
        <w:t xml:space="preserve"> for hip fractures that will support optimal patient care and lead to better outcomes for patients across New South Wales. The benefits of the Minimum Standards for the Management of Hip Fracture reduce medical complications, reduce hospital stays and improve patient outcomes</w:t>
      </w:r>
      <w:r w:rsidR="0023487B" w:rsidRPr="003C5483">
        <w:rPr>
          <w:rFonts w:asciiTheme="minorHAnsi" w:hAnsiTheme="minorHAnsi"/>
        </w:rPr>
        <w:t xml:space="preserve">.  </w:t>
      </w:r>
    </w:p>
    <w:p w:rsidR="0023487B" w:rsidRPr="003C5483" w:rsidRDefault="0023487B" w:rsidP="006B2851">
      <w:pPr>
        <w:pStyle w:val="BodyText"/>
        <w:spacing w:line="276" w:lineRule="auto"/>
        <w:ind w:left="436" w:right="170"/>
        <w:rPr>
          <w:rFonts w:asciiTheme="minorHAnsi" w:hAnsiTheme="minorHAnsi"/>
        </w:rPr>
      </w:pPr>
      <w:r w:rsidRPr="003C5483">
        <w:rPr>
          <w:rFonts w:asciiTheme="minorHAnsi" w:hAnsiTheme="minorHAnsi"/>
        </w:rPr>
        <w:t xml:space="preserve">Full copy of the standards can be found at: </w:t>
      </w:r>
    </w:p>
    <w:p w:rsidR="00A60DFB" w:rsidRPr="003C5483" w:rsidRDefault="001D75BF" w:rsidP="006B2851">
      <w:pPr>
        <w:pStyle w:val="BodyText"/>
        <w:spacing w:line="276" w:lineRule="auto"/>
        <w:ind w:left="436" w:right="170"/>
        <w:rPr>
          <w:rFonts w:asciiTheme="minorHAnsi" w:hAnsiTheme="minorHAnsi"/>
        </w:rPr>
      </w:pPr>
      <w:hyperlink r:id="rId22" w:history="1">
        <w:r w:rsidR="0023487B" w:rsidRPr="003C5483">
          <w:rPr>
            <w:rStyle w:val="Hyperlink"/>
            <w:rFonts w:asciiTheme="minorHAnsi" w:hAnsiTheme="minorHAnsi"/>
          </w:rPr>
          <w:t>http://www.aci.health.nsw.gov.au/resources/aged-health/hip-fracture/min-standards-hip-fractures</w:t>
        </w:r>
      </w:hyperlink>
    </w:p>
    <w:p w:rsidR="0023487B" w:rsidRPr="003C5483" w:rsidRDefault="0023487B" w:rsidP="006B2851">
      <w:pPr>
        <w:pStyle w:val="BodyText"/>
        <w:spacing w:line="276" w:lineRule="auto"/>
        <w:ind w:left="436" w:right="170"/>
        <w:rPr>
          <w:rFonts w:asciiTheme="minorHAnsi" w:eastAsia="Calibri" w:hAnsiTheme="minorHAnsi" w:cs="Calibri"/>
          <w:color w:val="231F20"/>
        </w:rPr>
      </w:pPr>
    </w:p>
    <w:p w:rsidR="00035982" w:rsidRDefault="0023487B" w:rsidP="003C5483">
      <w:pPr>
        <w:pStyle w:val="BodyText"/>
        <w:ind w:left="436"/>
        <w:rPr>
          <w:rFonts w:asciiTheme="minorHAnsi" w:eastAsiaTheme="minorHAnsi" w:hAnsiTheme="minorHAnsi"/>
          <w:color w:val="000000"/>
        </w:rPr>
      </w:pPr>
      <w:r w:rsidRPr="003C5483">
        <w:rPr>
          <w:rFonts w:asciiTheme="minorHAnsi" w:hAnsiTheme="minorHAnsi" w:cs="Calibri"/>
          <w:b/>
        </w:rPr>
        <w:t>Fas</w:t>
      </w:r>
      <w:r w:rsidR="009D2131" w:rsidRPr="003C5483">
        <w:rPr>
          <w:rFonts w:asciiTheme="minorHAnsi" w:hAnsiTheme="minorHAnsi" w:cs="Calibri"/>
          <w:b/>
        </w:rPr>
        <w:t xml:space="preserve">ting traffic lights </w:t>
      </w:r>
      <w:r w:rsidR="009D2131" w:rsidRPr="003C5483">
        <w:rPr>
          <w:rFonts w:asciiTheme="minorHAnsi" w:hAnsiTheme="minorHAnsi"/>
        </w:rPr>
        <w:t>is an effective tool to help clinical staff to determine periods of fasting.</w:t>
      </w:r>
      <w:r w:rsidR="00035982" w:rsidRPr="00035982">
        <w:rPr>
          <w:rFonts w:asciiTheme="minorHAnsi" w:eastAsiaTheme="minorHAnsi" w:hAnsiTheme="minorHAnsi"/>
          <w:color w:val="000000"/>
        </w:rPr>
        <w:t xml:space="preserve"> </w:t>
      </w:r>
    </w:p>
    <w:p w:rsidR="00035982" w:rsidRDefault="00035982" w:rsidP="003C5483">
      <w:pPr>
        <w:pStyle w:val="BodyText"/>
        <w:ind w:left="436"/>
        <w:rPr>
          <w:rFonts w:asciiTheme="minorHAnsi" w:eastAsiaTheme="minorHAnsi" w:hAnsiTheme="minorHAnsi"/>
          <w:color w:val="000000"/>
        </w:rPr>
      </w:pPr>
      <w:r>
        <w:rPr>
          <w:rFonts w:asciiTheme="minorHAnsi" w:eastAsiaTheme="minorHAnsi" w:hAnsiTheme="minorHAnsi"/>
          <w:color w:val="000000"/>
        </w:rPr>
        <w:t xml:space="preserve">Orange Health Service Protocol for emergency </w:t>
      </w:r>
      <w:proofErr w:type="spellStart"/>
      <w:r>
        <w:rPr>
          <w:rFonts w:asciiTheme="minorHAnsi" w:eastAsiaTheme="minorHAnsi" w:hAnsiTheme="minorHAnsi"/>
          <w:color w:val="000000"/>
        </w:rPr>
        <w:t>orthopeadic</w:t>
      </w:r>
      <w:proofErr w:type="spellEnd"/>
      <w:r>
        <w:rPr>
          <w:rFonts w:asciiTheme="minorHAnsi" w:eastAsiaTheme="minorHAnsi" w:hAnsiTheme="minorHAnsi"/>
          <w:color w:val="000000"/>
        </w:rPr>
        <w:t xml:space="preserve"> patients:</w:t>
      </w:r>
    </w:p>
    <w:p w:rsidR="009D2131" w:rsidRPr="003C5483" w:rsidRDefault="001D75BF" w:rsidP="003C5483">
      <w:pPr>
        <w:pStyle w:val="BodyText"/>
        <w:ind w:left="436"/>
        <w:rPr>
          <w:rFonts w:asciiTheme="minorHAnsi" w:hAnsiTheme="minorHAnsi"/>
        </w:rPr>
      </w:pPr>
      <w:hyperlink r:id="rId23" w:tgtFrame="_blank" w:history="1">
        <w:r w:rsidR="00035982" w:rsidRPr="00035982">
          <w:rPr>
            <w:rFonts w:ascii="Calibri" w:eastAsiaTheme="minorHAnsi" w:hAnsi="Calibri"/>
            <w:color w:val="0000FF"/>
            <w:u w:val="single"/>
          </w:rPr>
          <w:t>http://wnswlhd.gwahs.nswhealth.net/LHDDocumentsAndLinks/FileLink.php?file=2510</w:t>
        </w:r>
      </w:hyperlink>
    </w:p>
    <w:p w:rsidR="009D2131" w:rsidRPr="0023487B" w:rsidRDefault="009D2131" w:rsidP="00836519">
      <w:pPr>
        <w:pStyle w:val="BodyText"/>
        <w:spacing w:line="276" w:lineRule="auto"/>
        <w:ind w:right="170"/>
        <w:rPr>
          <w:rFonts w:ascii="Calibri" w:eastAsia="Calibri" w:hAnsi="Calibri" w:cs="Calibri"/>
          <w:b/>
        </w:rPr>
      </w:pPr>
    </w:p>
    <w:p w:rsidR="00583230" w:rsidRPr="006D7D57" w:rsidRDefault="00583230">
      <w:pPr>
        <w:spacing w:before="9" w:line="190" w:lineRule="exact"/>
      </w:pPr>
    </w:p>
    <w:p w:rsidR="00583230" w:rsidRDefault="00EA2AFA" w:rsidP="007C40EB">
      <w:pPr>
        <w:pStyle w:val="Heading6"/>
        <w:numPr>
          <w:ilvl w:val="0"/>
          <w:numId w:val="1"/>
        </w:numPr>
        <w:tabs>
          <w:tab w:val="left" w:pos="2139"/>
        </w:tabs>
        <w:rPr>
          <w:rFonts w:cs="Arial Rounded MT Bold"/>
        </w:rPr>
      </w:pPr>
      <w:r>
        <w:rPr>
          <w:rFonts w:cs="Arial Rounded MT Bold"/>
          <w:color w:val="231F20"/>
        </w:rPr>
        <w:t>Legal</w:t>
      </w:r>
      <w:r>
        <w:rPr>
          <w:rFonts w:cs="Arial Rounded MT Bold"/>
          <w:color w:val="231F20"/>
          <w:spacing w:val="-1"/>
        </w:rPr>
        <w:t xml:space="preserve"> </w:t>
      </w:r>
      <w:r>
        <w:rPr>
          <w:rFonts w:cs="Arial Rounded MT Bold"/>
          <w:color w:val="231F20"/>
        </w:rPr>
        <w:t>and</w:t>
      </w:r>
      <w:r>
        <w:rPr>
          <w:rFonts w:cs="Arial Rounded MT Bold"/>
          <w:color w:val="231F20"/>
          <w:spacing w:val="-1"/>
        </w:rPr>
        <w:t xml:space="preserve"> </w:t>
      </w:r>
      <w:r w:rsidR="001C1AE8">
        <w:rPr>
          <w:rFonts w:cs="Arial Rounded MT Bold"/>
          <w:color w:val="231F20"/>
        </w:rPr>
        <w:t>Le</w:t>
      </w:r>
      <w:r>
        <w:rPr>
          <w:rFonts w:cs="Arial Rounded MT Bold"/>
          <w:color w:val="231F20"/>
        </w:rPr>
        <w:t>gislati</w:t>
      </w:r>
      <w:r>
        <w:rPr>
          <w:rFonts w:cs="Arial Rounded MT Bold"/>
          <w:color w:val="231F20"/>
          <w:spacing w:val="-1"/>
        </w:rPr>
        <w:t>v</w:t>
      </w:r>
      <w:r>
        <w:rPr>
          <w:rFonts w:cs="Arial Rounded MT Bold"/>
          <w:color w:val="231F20"/>
        </w:rPr>
        <w:t>e</w:t>
      </w:r>
      <w:r>
        <w:rPr>
          <w:rFonts w:cs="Arial Rounded MT Bold"/>
          <w:color w:val="231F20"/>
          <w:spacing w:val="1"/>
        </w:rPr>
        <w:t xml:space="preserve"> </w:t>
      </w:r>
      <w:r w:rsidR="001C1AE8">
        <w:rPr>
          <w:rFonts w:cs="Arial Rounded MT Bold"/>
          <w:color w:val="231F20"/>
          <w:spacing w:val="1"/>
        </w:rPr>
        <w:t>F</w:t>
      </w:r>
      <w:r>
        <w:rPr>
          <w:rFonts w:cs="Arial Rounded MT Bold"/>
          <w:color w:val="231F20"/>
        </w:rPr>
        <w:t>ramework</w:t>
      </w:r>
    </w:p>
    <w:p w:rsidR="00583230" w:rsidRPr="00413529" w:rsidRDefault="00583230">
      <w:pPr>
        <w:spacing w:before="3" w:line="240" w:lineRule="exact"/>
      </w:pPr>
    </w:p>
    <w:p w:rsidR="00583230" w:rsidRDefault="00EA2AFA" w:rsidP="006B2851">
      <w:pPr>
        <w:pStyle w:val="BodyText"/>
        <w:spacing w:line="275" w:lineRule="auto"/>
        <w:ind w:left="436" w:right="577"/>
        <w:rPr>
          <w:rFonts w:ascii="Calibri" w:eastAsia="Calibri" w:hAnsi="Calibri" w:cs="Calibri"/>
        </w:rPr>
      </w:pPr>
      <w:r>
        <w:rPr>
          <w:rFonts w:ascii="Calibri" w:eastAsia="Calibri" w:hAnsi="Calibri" w:cs="Calibri"/>
          <w:color w:val="231F20"/>
        </w:rPr>
        <w:t>This</w:t>
      </w:r>
      <w:r>
        <w:rPr>
          <w:rFonts w:ascii="Calibri" w:eastAsia="Calibri" w:hAnsi="Calibri" w:cs="Calibri"/>
          <w:color w:val="231F20"/>
          <w:spacing w:val="-7"/>
        </w:rPr>
        <w:t xml:space="preserve"> </w:t>
      </w:r>
      <w:r>
        <w:rPr>
          <w:rFonts w:ascii="Calibri" w:eastAsia="Calibri" w:hAnsi="Calibri" w:cs="Calibri"/>
          <w:color w:val="231F20"/>
          <w:spacing w:val="-1"/>
        </w:rPr>
        <w:t>s</w:t>
      </w:r>
      <w:r>
        <w:rPr>
          <w:rFonts w:ascii="Calibri" w:eastAsia="Calibri" w:hAnsi="Calibri" w:cs="Calibri"/>
          <w:color w:val="231F20"/>
        </w:rPr>
        <w:t>ection</w:t>
      </w:r>
      <w:r>
        <w:rPr>
          <w:rFonts w:ascii="Calibri" w:eastAsia="Calibri" w:hAnsi="Calibri" w:cs="Calibri"/>
          <w:color w:val="231F20"/>
          <w:spacing w:val="-6"/>
        </w:rPr>
        <w:t xml:space="preserve"> </w:t>
      </w:r>
      <w:r>
        <w:rPr>
          <w:rFonts w:ascii="Calibri" w:eastAsia="Calibri" w:hAnsi="Calibri" w:cs="Calibri"/>
          <w:color w:val="231F20"/>
          <w:spacing w:val="1"/>
        </w:rPr>
        <w:t>s</w:t>
      </w:r>
      <w:r>
        <w:rPr>
          <w:rFonts w:ascii="Calibri" w:eastAsia="Calibri" w:hAnsi="Calibri" w:cs="Calibri"/>
          <w:color w:val="231F20"/>
          <w:spacing w:val="-1"/>
        </w:rPr>
        <w:t>h</w:t>
      </w:r>
      <w:r>
        <w:rPr>
          <w:rFonts w:ascii="Calibri" w:eastAsia="Calibri" w:hAnsi="Calibri" w:cs="Calibri"/>
          <w:color w:val="231F20"/>
        </w:rPr>
        <w:t>o</w:t>
      </w:r>
      <w:r>
        <w:rPr>
          <w:rFonts w:ascii="Calibri" w:eastAsia="Calibri" w:hAnsi="Calibri" w:cs="Calibri"/>
          <w:color w:val="231F20"/>
          <w:spacing w:val="-1"/>
        </w:rPr>
        <w:t>u</w:t>
      </w:r>
      <w:r>
        <w:rPr>
          <w:rFonts w:ascii="Calibri" w:eastAsia="Calibri" w:hAnsi="Calibri" w:cs="Calibri"/>
          <w:color w:val="231F20"/>
        </w:rPr>
        <w:t>ld</w:t>
      </w:r>
      <w:r>
        <w:rPr>
          <w:rFonts w:ascii="Calibri" w:eastAsia="Calibri" w:hAnsi="Calibri" w:cs="Calibri"/>
          <w:color w:val="231F20"/>
          <w:spacing w:val="-6"/>
        </w:rPr>
        <w:t xml:space="preserve"> </w:t>
      </w:r>
      <w:r>
        <w:rPr>
          <w:rFonts w:ascii="Calibri" w:eastAsia="Calibri" w:hAnsi="Calibri" w:cs="Calibri"/>
          <w:color w:val="231F20"/>
        </w:rPr>
        <w:t>des</w:t>
      </w:r>
      <w:r>
        <w:rPr>
          <w:rFonts w:ascii="Calibri" w:eastAsia="Calibri" w:hAnsi="Calibri" w:cs="Calibri"/>
          <w:color w:val="231F20"/>
          <w:spacing w:val="-1"/>
        </w:rPr>
        <w:t>c</w:t>
      </w:r>
      <w:r>
        <w:rPr>
          <w:rFonts w:ascii="Calibri" w:eastAsia="Calibri" w:hAnsi="Calibri" w:cs="Calibri"/>
          <w:color w:val="231F20"/>
        </w:rPr>
        <w:t>ribe</w:t>
      </w:r>
      <w:r>
        <w:rPr>
          <w:rFonts w:ascii="Calibri" w:eastAsia="Calibri" w:hAnsi="Calibri" w:cs="Calibri"/>
          <w:color w:val="231F20"/>
          <w:spacing w:val="-7"/>
        </w:rPr>
        <w:t xml:space="preserve"> </w:t>
      </w:r>
      <w:r>
        <w:rPr>
          <w:rFonts w:ascii="Calibri" w:eastAsia="Calibri" w:hAnsi="Calibri" w:cs="Calibri"/>
          <w:color w:val="231F20"/>
          <w:spacing w:val="-1"/>
        </w:rPr>
        <w:t>t</w:t>
      </w:r>
      <w:r>
        <w:rPr>
          <w:rFonts w:ascii="Calibri" w:eastAsia="Calibri" w:hAnsi="Calibri" w:cs="Calibri"/>
          <w:color w:val="231F20"/>
        </w:rPr>
        <w:t>he</w:t>
      </w:r>
      <w:r>
        <w:rPr>
          <w:rFonts w:ascii="Calibri" w:eastAsia="Calibri" w:hAnsi="Calibri" w:cs="Calibri"/>
          <w:color w:val="231F20"/>
          <w:spacing w:val="-7"/>
        </w:rPr>
        <w:t xml:space="preserve"> </w:t>
      </w:r>
      <w:r>
        <w:rPr>
          <w:rFonts w:ascii="Calibri" w:eastAsia="Calibri" w:hAnsi="Calibri" w:cs="Calibri"/>
          <w:color w:val="231F20"/>
        </w:rPr>
        <w:t>l</w:t>
      </w:r>
      <w:r>
        <w:rPr>
          <w:rFonts w:ascii="Calibri" w:eastAsia="Calibri" w:hAnsi="Calibri" w:cs="Calibri"/>
          <w:color w:val="231F20"/>
          <w:spacing w:val="1"/>
        </w:rPr>
        <w:t>e</w:t>
      </w:r>
      <w:r>
        <w:rPr>
          <w:rFonts w:ascii="Calibri" w:eastAsia="Calibri" w:hAnsi="Calibri" w:cs="Calibri"/>
          <w:color w:val="231F20"/>
        </w:rPr>
        <w:t>gal</w:t>
      </w:r>
      <w:r>
        <w:rPr>
          <w:rFonts w:ascii="Calibri" w:eastAsia="Calibri" w:hAnsi="Calibri" w:cs="Calibri"/>
          <w:color w:val="231F20"/>
          <w:spacing w:val="-7"/>
        </w:rPr>
        <w:t xml:space="preserve"> </w:t>
      </w:r>
      <w:r>
        <w:rPr>
          <w:rFonts w:ascii="Calibri" w:eastAsia="Calibri" w:hAnsi="Calibri" w:cs="Calibri"/>
          <w:color w:val="231F20"/>
        </w:rPr>
        <w:t>or</w:t>
      </w:r>
      <w:r>
        <w:rPr>
          <w:rFonts w:ascii="Calibri" w:eastAsia="Calibri" w:hAnsi="Calibri" w:cs="Calibri"/>
          <w:color w:val="231F20"/>
          <w:spacing w:val="-6"/>
        </w:rPr>
        <w:t xml:space="preserve"> </w:t>
      </w:r>
      <w:r>
        <w:rPr>
          <w:rFonts w:ascii="Calibri" w:eastAsia="Calibri" w:hAnsi="Calibri" w:cs="Calibri"/>
          <w:color w:val="231F20"/>
        </w:rPr>
        <w:t>legislative</w:t>
      </w:r>
      <w:r>
        <w:rPr>
          <w:rFonts w:ascii="Calibri" w:eastAsia="Calibri" w:hAnsi="Calibri" w:cs="Calibri"/>
          <w:color w:val="231F20"/>
          <w:spacing w:val="-3"/>
        </w:rPr>
        <w:t xml:space="preserve"> </w:t>
      </w:r>
      <w:r>
        <w:rPr>
          <w:rFonts w:ascii="Calibri" w:eastAsia="Calibri" w:hAnsi="Calibri" w:cs="Calibri"/>
          <w:color w:val="231F20"/>
        </w:rPr>
        <w:t>context</w:t>
      </w:r>
      <w:r>
        <w:rPr>
          <w:rFonts w:ascii="Calibri" w:eastAsia="Calibri" w:hAnsi="Calibri" w:cs="Calibri"/>
          <w:color w:val="231F20"/>
          <w:spacing w:val="-7"/>
        </w:rPr>
        <w:t xml:space="preserve"> </w:t>
      </w:r>
      <w:r>
        <w:rPr>
          <w:rFonts w:ascii="Calibri" w:eastAsia="Calibri" w:hAnsi="Calibri" w:cs="Calibri"/>
          <w:color w:val="231F20"/>
        </w:rPr>
        <w:t>(gov</w:t>
      </w:r>
      <w:r>
        <w:rPr>
          <w:rFonts w:ascii="Calibri" w:eastAsia="Calibri" w:hAnsi="Calibri" w:cs="Calibri"/>
          <w:color w:val="231F20"/>
          <w:spacing w:val="-1"/>
        </w:rPr>
        <w:t>e</w:t>
      </w:r>
      <w:r>
        <w:rPr>
          <w:rFonts w:ascii="Calibri" w:eastAsia="Calibri" w:hAnsi="Calibri" w:cs="Calibri"/>
          <w:color w:val="231F20"/>
        </w:rPr>
        <w:t>rnmental</w:t>
      </w:r>
      <w:r>
        <w:rPr>
          <w:rFonts w:ascii="Calibri" w:eastAsia="Calibri" w:hAnsi="Calibri" w:cs="Calibri"/>
          <w:color w:val="231F20"/>
          <w:spacing w:val="-5"/>
        </w:rPr>
        <w:t xml:space="preserve"> </w:t>
      </w:r>
      <w:r>
        <w:rPr>
          <w:rFonts w:ascii="Calibri" w:eastAsia="Calibri" w:hAnsi="Calibri" w:cs="Calibri"/>
          <w:color w:val="231F20"/>
        </w:rPr>
        <w:t>dir</w:t>
      </w:r>
      <w:r>
        <w:rPr>
          <w:rFonts w:ascii="Calibri" w:eastAsia="Calibri" w:hAnsi="Calibri" w:cs="Calibri"/>
          <w:color w:val="231F20"/>
          <w:spacing w:val="1"/>
        </w:rPr>
        <w:t>e</w:t>
      </w:r>
      <w:r>
        <w:rPr>
          <w:rFonts w:ascii="Calibri" w:eastAsia="Calibri" w:hAnsi="Calibri" w:cs="Calibri"/>
          <w:color w:val="231F20"/>
        </w:rPr>
        <w:t>ction</w:t>
      </w:r>
      <w:r>
        <w:rPr>
          <w:rFonts w:ascii="Calibri" w:eastAsia="Calibri" w:hAnsi="Calibri" w:cs="Calibri"/>
          <w:color w:val="231F20"/>
          <w:spacing w:val="-6"/>
        </w:rPr>
        <w:t xml:space="preserve"> </w:t>
      </w:r>
      <w:r>
        <w:rPr>
          <w:rFonts w:ascii="Calibri" w:eastAsia="Calibri" w:hAnsi="Calibri" w:cs="Calibri"/>
          <w:color w:val="231F20"/>
        </w:rPr>
        <w:t>or</w:t>
      </w:r>
      <w:r>
        <w:rPr>
          <w:rFonts w:ascii="Calibri" w:eastAsia="Calibri" w:hAnsi="Calibri" w:cs="Calibri"/>
          <w:color w:val="231F20"/>
          <w:spacing w:val="-6"/>
        </w:rPr>
        <w:t xml:space="preserve"> </w:t>
      </w:r>
      <w:r>
        <w:rPr>
          <w:rFonts w:ascii="Calibri" w:eastAsia="Calibri" w:hAnsi="Calibri" w:cs="Calibri"/>
          <w:color w:val="231F20"/>
        </w:rPr>
        <w:t>a</w:t>
      </w:r>
      <w:r>
        <w:rPr>
          <w:rFonts w:ascii="Calibri" w:eastAsia="Calibri" w:hAnsi="Calibri" w:cs="Calibri"/>
          <w:color w:val="231F20"/>
          <w:w w:val="99"/>
        </w:rPr>
        <w:t xml:space="preserve"> </w:t>
      </w:r>
      <w:proofErr w:type="spellStart"/>
      <w:r>
        <w:rPr>
          <w:rFonts w:ascii="Calibri" w:eastAsia="Calibri" w:hAnsi="Calibri" w:cs="Calibri"/>
          <w:color w:val="231F20"/>
        </w:rPr>
        <w:t>recognised</w:t>
      </w:r>
      <w:proofErr w:type="spellEnd"/>
      <w:r>
        <w:rPr>
          <w:rFonts w:ascii="Calibri" w:eastAsia="Calibri" w:hAnsi="Calibri" w:cs="Calibri"/>
          <w:color w:val="231F20"/>
          <w:spacing w:val="-7"/>
        </w:rPr>
        <w:t xml:space="preserve"> </w:t>
      </w:r>
      <w:r>
        <w:rPr>
          <w:rFonts w:ascii="Calibri" w:eastAsia="Calibri" w:hAnsi="Calibri" w:cs="Calibri"/>
          <w:color w:val="231F20"/>
        </w:rPr>
        <w:t>e</w:t>
      </w:r>
      <w:r>
        <w:rPr>
          <w:rFonts w:ascii="Calibri" w:eastAsia="Calibri" w:hAnsi="Calibri" w:cs="Calibri"/>
          <w:color w:val="231F20"/>
          <w:spacing w:val="-1"/>
        </w:rPr>
        <w:t>xt</w:t>
      </w:r>
      <w:r>
        <w:rPr>
          <w:rFonts w:ascii="Calibri" w:eastAsia="Calibri" w:hAnsi="Calibri" w:cs="Calibri"/>
          <w:color w:val="231F20"/>
        </w:rPr>
        <w:t>er</w:t>
      </w:r>
      <w:r>
        <w:rPr>
          <w:rFonts w:ascii="Calibri" w:eastAsia="Calibri" w:hAnsi="Calibri" w:cs="Calibri"/>
          <w:color w:val="231F20"/>
          <w:spacing w:val="-1"/>
        </w:rPr>
        <w:t>n</w:t>
      </w:r>
      <w:r>
        <w:rPr>
          <w:rFonts w:ascii="Calibri" w:eastAsia="Calibri" w:hAnsi="Calibri" w:cs="Calibri"/>
          <w:color w:val="231F20"/>
        </w:rPr>
        <w:t>al</w:t>
      </w:r>
      <w:r>
        <w:rPr>
          <w:rFonts w:ascii="Calibri" w:eastAsia="Calibri" w:hAnsi="Calibri" w:cs="Calibri"/>
          <w:color w:val="231F20"/>
          <w:spacing w:val="-8"/>
        </w:rPr>
        <w:t xml:space="preserve"> </w:t>
      </w:r>
      <w:r>
        <w:rPr>
          <w:rFonts w:ascii="Calibri" w:eastAsia="Calibri" w:hAnsi="Calibri" w:cs="Calibri"/>
          <w:color w:val="231F20"/>
          <w:spacing w:val="-1"/>
        </w:rPr>
        <w:t>s</w:t>
      </w:r>
      <w:r>
        <w:rPr>
          <w:rFonts w:ascii="Calibri" w:eastAsia="Calibri" w:hAnsi="Calibri" w:cs="Calibri"/>
          <w:color w:val="231F20"/>
        </w:rPr>
        <w:t>tandard)</w:t>
      </w:r>
      <w:r>
        <w:rPr>
          <w:rFonts w:ascii="Calibri" w:eastAsia="Calibri" w:hAnsi="Calibri" w:cs="Calibri"/>
          <w:color w:val="231F20"/>
          <w:spacing w:val="-8"/>
        </w:rPr>
        <w:t xml:space="preserve"> </w:t>
      </w:r>
      <w:r>
        <w:rPr>
          <w:rFonts w:ascii="Calibri" w:eastAsia="Calibri" w:hAnsi="Calibri" w:cs="Calibri"/>
          <w:color w:val="231F20"/>
        </w:rPr>
        <w:t>within</w:t>
      </w:r>
      <w:r>
        <w:rPr>
          <w:rFonts w:ascii="Calibri" w:eastAsia="Calibri" w:hAnsi="Calibri" w:cs="Calibri"/>
          <w:color w:val="231F20"/>
          <w:spacing w:val="-6"/>
        </w:rPr>
        <w:t xml:space="preserve"> </w:t>
      </w:r>
      <w:r>
        <w:rPr>
          <w:rFonts w:ascii="Calibri" w:eastAsia="Calibri" w:hAnsi="Calibri" w:cs="Calibri"/>
          <w:color w:val="231F20"/>
          <w:spacing w:val="1"/>
        </w:rPr>
        <w:t>w</w:t>
      </w:r>
      <w:r>
        <w:rPr>
          <w:rFonts w:ascii="Calibri" w:eastAsia="Calibri" w:hAnsi="Calibri" w:cs="Calibri"/>
          <w:color w:val="231F20"/>
          <w:spacing w:val="-1"/>
        </w:rPr>
        <w:t>hi</w:t>
      </w:r>
      <w:r>
        <w:rPr>
          <w:rFonts w:ascii="Calibri" w:eastAsia="Calibri" w:hAnsi="Calibri" w:cs="Calibri"/>
          <w:color w:val="231F20"/>
        </w:rPr>
        <w:t>ch</w:t>
      </w:r>
      <w:r>
        <w:rPr>
          <w:rFonts w:ascii="Calibri" w:eastAsia="Calibri" w:hAnsi="Calibri" w:cs="Calibri"/>
          <w:color w:val="231F20"/>
          <w:spacing w:val="-8"/>
        </w:rPr>
        <w:t xml:space="preserve"> </w:t>
      </w:r>
      <w:r>
        <w:rPr>
          <w:rFonts w:ascii="Calibri" w:eastAsia="Calibri" w:hAnsi="Calibri" w:cs="Calibri"/>
          <w:color w:val="231F20"/>
          <w:spacing w:val="-1"/>
        </w:rPr>
        <w:t>t</w:t>
      </w:r>
      <w:r>
        <w:rPr>
          <w:rFonts w:ascii="Calibri" w:eastAsia="Calibri" w:hAnsi="Calibri" w:cs="Calibri"/>
          <w:color w:val="231F20"/>
        </w:rPr>
        <w:t>he</w:t>
      </w:r>
      <w:r>
        <w:rPr>
          <w:rFonts w:ascii="Calibri" w:eastAsia="Calibri" w:hAnsi="Calibri" w:cs="Calibri"/>
          <w:color w:val="231F20"/>
          <w:spacing w:val="-9"/>
        </w:rPr>
        <w:t xml:space="preserve"> </w:t>
      </w:r>
      <w:r>
        <w:rPr>
          <w:rFonts w:ascii="Calibri" w:eastAsia="Calibri" w:hAnsi="Calibri" w:cs="Calibri"/>
          <w:color w:val="231F20"/>
        </w:rPr>
        <w:t>Loc</w:t>
      </w:r>
      <w:r>
        <w:rPr>
          <w:rFonts w:ascii="Calibri" w:eastAsia="Calibri" w:hAnsi="Calibri" w:cs="Calibri"/>
          <w:color w:val="231F20"/>
          <w:spacing w:val="1"/>
        </w:rPr>
        <w:t>a</w:t>
      </w:r>
      <w:r>
        <w:rPr>
          <w:rFonts w:ascii="Calibri" w:eastAsia="Calibri" w:hAnsi="Calibri" w:cs="Calibri"/>
          <w:color w:val="231F20"/>
        </w:rPr>
        <w:t>l</w:t>
      </w:r>
      <w:r>
        <w:rPr>
          <w:rFonts w:ascii="Calibri" w:eastAsia="Calibri" w:hAnsi="Calibri" w:cs="Calibri"/>
          <w:color w:val="231F20"/>
          <w:spacing w:val="-8"/>
        </w:rPr>
        <w:t xml:space="preserve"> </w:t>
      </w:r>
      <w:r>
        <w:rPr>
          <w:rFonts w:ascii="Calibri" w:eastAsia="Calibri" w:hAnsi="Calibri" w:cs="Calibri"/>
          <w:color w:val="231F20"/>
        </w:rPr>
        <w:t>Op</w:t>
      </w:r>
      <w:r>
        <w:rPr>
          <w:rFonts w:ascii="Calibri" w:eastAsia="Calibri" w:hAnsi="Calibri" w:cs="Calibri"/>
          <w:color w:val="231F20"/>
          <w:spacing w:val="-1"/>
        </w:rPr>
        <w:t>e</w:t>
      </w:r>
      <w:r>
        <w:rPr>
          <w:rFonts w:ascii="Calibri" w:eastAsia="Calibri" w:hAnsi="Calibri" w:cs="Calibri"/>
          <w:color w:val="231F20"/>
        </w:rPr>
        <w:t>r</w:t>
      </w:r>
      <w:r>
        <w:rPr>
          <w:rFonts w:ascii="Calibri" w:eastAsia="Calibri" w:hAnsi="Calibri" w:cs="Calibri"/>
          <w:color w:val="231F20"/>
          <w:spacing w:val="1"/>
        </w:rPr>
        <w:t>a</w:t>
      </w:r>
      <w:r>
        <w:rPr>
          <w:rFonts w:ascii="Calibri" w:eastAsia="Calibri" w:hAnsi="Calibri" w:cs="Calibri"/>
          <w:color w:val="231F20"/>
        </w:rPr>
        <w:t>ting</w:t>
      </w:r>
      <w:r>
        <w:rPr>
          <w:rFonts w:ascii="Calibri" w:eastAsia="Calibri" w:hAnsi="Calibri" w:cs="Calibri"/>
          <w:color w:val="231F20"/>
          <w:spacing w:val="-7"/>
        </w:rPr>
        <w:t xml:space="preserve"> </w:t>
      </w:r>
      <w:r>
        <w:rPr>
          <w:rFonts w:ascii="Calibri" w:eastAsia="Calibri" w:hAnsi="Calibri" w:cs="Calibri"/>
          <w:color w:val="231F20"/>
        </w:rPr>
        <w:t>Protocol</w:t>
      </w:r>
      <w:r>
        <w:rPr>
          <w:rFonts w:ascii="Calibri" w:eastAsia="Calibri" w:hAnsi="Calibri" w:cs="Calibri"/>
          <w:color w:val="231F20"/>
          <w:spacing w:val="-8"/>
        </w:rPr>
        <w:t xml:space="preserve"> </w:t>
      </w:r>
      <w:r>
        <w:rPr>
          <w:rFonts w:ascii="Calibri" w:eastAsia="Calibri" w:hAnsi="Calibri" w:cs="Calibri"/>
          <w:color w:val="231F20"/>
        </w:rPr>
        <w:t>operates.</w:t>
      </w:r>
    </w:p>
    <w:p w:rsidR="00583230" w:rsidRPr="006D7D57" w:rsidRDefault="00583230">
      <w:pPr>
        <w:spacing w:before="10" w:line="190" w:lineRule="exact"/>
      </w:pPr>
    </w:p>
    <w:p w:rsidR="00583230" w:rsidRDefault="004C46EF" w:rsidP="007C40EB">
      <w:pPr>
        <w:pStyle w:val="Heading6"/>
        <w:numPr>
          <w:ilvl w:val="0"/>
          <w:numId w:val="1"/>
        </w:numPr>
        <w:tabs>
          <w:tab w:val="left" w:pos="2139"/>
        </w:tabs>
        <w:rPr>
          <w:rFonts w:cs="Arial Rounded MT Bold"/>
        </w:rPr>
      </w:pPr>
      <w:r>
        <w:rPr>
          <w:rFonts w:cs="Arial Rounded MT Bold"/>
          <w:color w:val="231F20"/>
        </w:rPr>
        <w:t>R</w:t>
      </w:r>
      <w:r w:rsidR="00EA2AFA">
        <w:rPr>
          <w:rFonts w:cs="Arial Rounded MT Bold"/>
          <w:color w:val="231F20"/>
        </w:rPr>
        <w:t>isk</w:t>
      </w:r>
      <w:r w:rsidR="00EA2AFA">
        <w:rPr>
          <w:rFonts w:cs="Arial Rounded MT Bold"/>
          <w:color w:val="231F20"/>
          <w:spacing w:val="-1"/>
        </w:rPr>
        <w:t xml:space="preserve"> </w:t>
      </w:r>
      <w:r w:rsidR="00EA2AFA">
        <w:rPr>
          <w:rFonts w:cs="Arial Rounded MT Bold"/>
          <w:color w:val="231F20"/>
        </w:rPr>
        <w:t>Statement</w:t>
      </w:r>
    </w:p>
    <w:p w:rsidR="00583230" w:rsidRPr="00413529" w:rsidRDefault="00583230">
      <w:pPr>
        <w:spacing w:before="1" w:line="240" w:lineRule="exact"/>
      </w:pPr>
    </w:p>
    <w:p w:rsidR="00583230" w:rsidRDefault="00EA2AFA" w:rsidP="006B2851">
      <w:pPr>
        <w:pStyle w:val="BodyText"/>
        <w:spacing w:line="264" w:lineRule="exact"/>
        <w:ind w:left="436" w:right="261"/>
        <w:rPr>
          <w:rFonts w:ascii="Calibri" w:eastAsia="Calibri" w:hAnsi="Calibri" w:cs="Calibri"/>
        </w:rPr>
      </w:pPr>
      <w:r>
        <w:rPr>
          <w:rFonts w:ascii="Calibri" w:eastAsia="Calibri" w:hAnsi="Calibri" w:cs="Calibri"/>
          <w:color w:val="231F20"/>
        </w:rPr>
        <w:t>This</w:t>
      </w:r>
      <w:r>
        <w:rPr>
          <w:rFonts w:ascii="Calibri" w:eastAsia="Calibri" w:hAnsi="Calibri" w:cs="Calibri"/>
          <w:color w:val="231F20"/>
          <w:spacing w:val="-8"/>
        </w:rPr>
        <w:t xml:space="preserve"> </w:t>
      </w:r>
      <w:r>
        <w:rPr>
          <w:rFonts w:ascii="Calibri" w:eastAsia="Calibri" w:hAnsi="Calibri" w:cs="Calibri"/>
          <w:color w:val="231F20"/>
        </w:rPr>
        <w:t>s</w:t>
      </w:r>
      <w:r>
        <w:rPr>
          <w:rFonts w:ascii="Calibri" w:eastAsia="Calibri" w:hAnsi="Calibri" w:cs="Calibri"/>
          <w:color w:val="231F20"/>
          <w:spacing w:val="-1"/>
        </w:rPr>
        <w:t>e</w:t>
      </w:r>
      <w:r>
        <w:rPr>
          <w:rFonts w:ascii="Calibri" w:eastAsia="Calibri" w:hAnsi="Calibri" w:cs="Calibri"/>
          <w:color w:val="231F20"/>
        </w:rPr>
        <w:t>ction</w:t>
      </w:r>
      <w:r>
        <w:rPr>
          <w:rFonts w:ascii="Calibri" w:eastAsia="Calibri" w:hAnsi="Calibri" w:cs="Calibri"/>
          <w:color w:val="231F20"/>
          <w:spacing w:val="-7"/>
        </w:rPr>
        <w:t xml:space="preserve"> </w:t>
      </w:r>
      <w:r>
        <w:rPr>
          <w:rFonts w:ascii="Calibri" w:eastAsia="Calibri" w:hAnsi="Calibri" w:cs="Calibri"/>
          <w:color w:val="231F20"/>
        </w:rPr>
        <w:t>should</w:t>
      </w:r>
      <w:r>
        <w:rPr>
          <w:rFonts w:ascii="Calibri" w:eastAsia="Calibri" w:hAnsi="Calibri" w:cs="Calibri"/>
          <w:color w:val="231F20"/>
          <w:spacing w:val="-7"/>
        </w:rPr>
        <w:t xml:space="preserve"> </w:t>
      </w:r>
      <w:r>
        <w:rPr>
          <w:rFonts w:ascii="Calibri" w:eastAsia="Calibri" w:hAnsi="Calibri" w:cs="Calibri"/>
          <w:color w:val="231F20"/>
        </w:rPr>
        <w:t>describe</w:t>
      </w:r>
      <w:r>
        <w:rPr>
          <w:rFonts w:ascii="Calibri" w:eastAsia="Calibri" w:hAnsi="Calibri" w:cs="Calibri"/>
          <w:color w:val="231F20"/>
          <w:spacing w:val="-7"/>
        </w:rPr>
        <w:t xml:space="preserve"> </w:t>
      </w:r>
      <w:r>
        <w:rPr>
          <w:rFonts w:ascii="Calibri" w:eastAsia="Calibri" w:hAnsi="Calibri" w:cs="Calibri"/>
          <w:color w:val="231F20"/>
        </w:rPr>
        <w:t>the</w:t>
      </w:r>
      <w:r>
        <w:rPr>
          <w:rFonts w:ascii="Calibri" w:eastAsia="Calibri" w:hAnsi="Calibri" w:cs="Calibri"/>
          <w:color w:val="231F20"/>
          <w:spacing w:val="-8"/>
        </w:rPr>
        <w:t xml:space="preserve"> </w:t>
      </w:r>
      <w:r>
        <w:rPr>
          <w:rFonts w:ascii="Calibri" w:eastAsia="Calibri" w:hAnsi="Calibri" w:cs="Calibri"/>
          <w:color w:val="231F20"/>
        </w:rPr>
        <w:t>risks</w:t>
      </w:r>
      <w:r>
        <w:rPr>
          <w:rFonts w:ascii="Calibri" w:eastAsia="Calibri" w:hAnsi="Calibri" w:cs="Calibri"/>
          <w:color w:val="231F20"/>
          <w:spacing w:val="-7"/>
        </w:rPr>
        <w:t xml:space="preserve"> </w:t>
      </w:r>
      <w:r>
        <w:rPr>
          <w:rFonts w:ascii="Calibri" w:eastAsia="Calibri" w:hAnsi="Calibri" w:cs="Calibri"/>
          <w:color w:val="231F20"/>
        </w:rPr>
        <w:t>which</w:t>
      </w:r>
      <w:r>
        <w:rPr>
          <w:rFonts w:ascii="Calibri" w:eastAsia="Calibri" w:hAnsi="Calibri" w:cs="Calibri"/>
          <w:color w:val="231F20"/>
          <w:spacing w:val="-7"/>
        </w:rPr>
        <w:t xml:space="preserve"> </w:t>
      </w:r>
      <w:r>
        <w:rPr>
          <w:rFonts w:ascii="Calibri" w:eastAsia="Calibri" w:hAnsi="Calibri" w:cs="Calibri"/>
          <w:color w:val="231F20"/>
        </w:rPr>
        <w:t>will</w:t>
      </w:r>
      <w:r>
        <w:rPr>
          <w:rFonts w:ascii="Calibri" w:eastAsia="Calibri" w:hAnsi="Calibri" w:cs="Calibri"/>
          <w:color w:val="231F20"/>
          <w:spacing w:val="-7"/>
        </w:rPr>
        <w:t xml:space="preserve"> </w:t>
      </w:r>
      <w:r>
        <w:rPr>
          <w:rFonts w:ascii="Calibri" w:eastAsia="Calibri" w:hAnsi="Calibri" w:cs="Calibri"/>
          <w:color w:val="231F20"/>
        </w:rPr>
        <w:t>be</w:t>
      </w:r>
      <w:r>
        <w:rPr>
          <w:rFonts w:ascii="Calibri" w:eastAsia="Calibri" w:hAnsi="Calibri" w:cs="Calibri"/>
          <w:color w:val="231F20"/>
          <w:spacing w:val="-8"/>
        </w:rPr>
        <w:t xml:space="preserve"> </w:t>
      </w:r>
      <w:r>
        <w:rPr>
          <w:rFonts w:ascii="Calibri" w:eastAsia="Calibri" w:hAnsi="Calibri" w:cs="Calibri"/>
          <w:color w:val="231F20"/>
        </w:rPr>
        <w:t>addressed</w:t>
      </w:r>
      <w:r>
        <w:rPr>
          <w:rFonts w:ascii="Calibri" w:eastAsia="Calibri" w:hAnsi="Calibri" w:cs="Calibri"/>
          <w:color w:val="231F20"/>
          <w:spacing w:val="-7"/>
        </w:rPr>
        <w:t xml:space="preserve"> </w:t>
      </w:r>
      <w:r>
        <w:rPr>
          <w:rFonts w:ascii="Calibri" w:eastAsia="Calibri" w:hAnsi="Calibri" w:cs="Calibri"/>
          <w:color w:val="231F20"/>
        </w:rPr>
        <w:t>through</w:t>
      </w:r>
      <w:r>
        <w:rPr>
          <w:rFonts w:ascii="Calibri" w:eastAsia="Calibri" w:hAnsi="Calibri" w:cs="Calibri"/>
          <w:color w:val="231F20"/>
          <w:spacing w:val="-7"/>
        </w:rPr>
        <w:t xml:space="preserve"> </w:t>
      </w:r>
      <w:r>
        <w:rPr>
          <w:rFonts w:ascii="Calibri" w:eastAsia="Calibri" w:hAnsi="Calibri" w:cs="Calibri"/>
          <w:color w:val="231F20"/>
        </w:rPr>
        <w:t>the</w:t>
      </w:r>
      <w:r>
        <w:rPr>
          <w:rFonts w:ascii="Calibri" w:eastAsia="Calibri" w:hAnsi="Calibri" w:cs="Calibri"/>
          <w:color w:val="231F20"/>
          <w:spacing w:val="-7"/>
        </w:rPr>
        <w:t xml:space="preserve"> </w:t>
      </w:r>
      <w:r>
        <w:rPr>
          <w:rFonts w:ascii="Calibri" w:eastAsia="Calibri" w:hAnsi="Calibri" w:cs="Calibri"/>
          <w:color w:val="231F20"/>
        </w:rPr>
        <w:t>impl</w:t>
      </w:r>
      <w:r>
        <w:rPr>
          <w:rFonts w:ascii="Calibri" w:eastAsia="Calibri" w:hAnsi="Calibri" w:cs="Calibri"/>
          <w:color w:val="231F20"/>
          <w:spacing w:val="-1"/>
        </w:rPr>
        <w:t>e</w:t>
      </w:r>
      <w:r>
        <w:rPr>
          <w:rFonts w:ascii="Calibri" w:eastAsia="Calibri" w:hAnsi="Calibri" w:cs="Calibri"/>
          <w:color w:val="231F20"/>
        </w:rPr>
        <w:t>m</w:t>
      </w:r>
      <w:r>
        <w:rPr>
          <w:rFonts w:ascii="Calibri" w:eastAsia="Calibri" w:hAnsi="Calibri" w:cs="Calibri"/>
          <w:color w:val="231F20"/>
          <w:spacing w:val="-1"/>
        </w:rPr>
        <w:t>e</w:t>
      </w:r>
      <w:r>
        <w:rPr>
          <w:rFonts w:ascii="Calibri" w:eastAsia="Calibri" w:hAnsi="Calibri" w:cs="Calibri"/>
          <w:color w:val="231F20"/>
        </w:rPr>
        <w:t>ntation</w:t>
      </w:r>
      <w:r>
        <w:rPr>
          <w:rFonts w:ascii="Calibri" w:eastAsia="Calibri" w:hAnsi="Calibri" w:cs="Calibri"/>
          <w:color w:val="231F20"/>
          <w:w w:val="99"/>
        </w:rPr>
        <w:t xml:space="preserve"> </w:t>
      </w:r>
      <w:r>
        <w:rPr>
          <w:rFonts w:ascii="Calibri" w:eastAsia="Calibri" w:hAnsi="Calibri" w:cs="Calibri"/>
          <w:color w:val="231F20"/>
        </w:rPr>
        <w:t>of</w:t>
      </w:r>
      <w:r>
        <w:rPr>
          <w:rFonts w:ascii="Calibri" w:eastAsia="Calibri" w:hAnsi="Calibri" w:cs="Calibri"/>
          <w:color w:val="231F20"/>
          <w:spacing w:val="-7"/>
        </w:rPr>
        <w:t xml:space="preserve"> </w:t>
      </w:r>
      <w:r>
        <w:rPr>
          <w:rFonts w:ascii="Calibri" w:eastAsia="Calibri" w:hAnsi="Calibri" w:cs="Calibri"/>
          <w:color w:val="231F20"/>
        </w:rPr>
        <w:t>this</w:t>
      </w:r>
      <w:r>
        <w:rPr>
          <w:rFonts w:ascii="Calibri" w:eastAsia="Calibri" w:hAnsi="Calibri" w:cs="Calibri"/>
          <w:color w:val="231F20"/>
          <w:spacing w:val="-6"/>
        </w:rPr>
        <w:t xml:space="preserve"> </w:t>
      </w:r>
      <w:r>
        <w:rPr>
          <w:rFonts w:ascii="Calibri" w:eastAsia="Calibri" w:hAnsi="Calibri" w:cs="Calibri"/>
          <w:color w:val="231F20"/>
        </w:rPr>
        <w:t>Local</w:t>
      </w:r>
      <w:r>
        <w:rPr>
          <w:rFonts w:ascii="Calibri" w:eastAsia="Calibri" w:hAnsi="Calibri" w:cs="Calibri"/>
          <w:color w:val="231F20"/>
          <w:spacing w:val="-6"/>
        </w:rPr>
        <w:t xml:space="preserve"> </w:t>
      </w:r>
      <w:r>
        <w:rPr>
          <w:rFonts w:ascii="Calibri" w:eastAsia="Calibri" w:hAnsi="Calibri" w:cs="Calibri"/>
          <w:color w:val="231F20"/>
        </w:rPr>
        <w:t>Op</w:t>
      </w:r>
      <w:r>
        <w:rPr>
          <w:rFonts w:ascii="Calibri" w:eastAsia="Calibri" w:hAnsi="Calibri" w:cs="Calibri"/>
          <w:color w:val="231F20"/>
          <w:spacing w:val="-1"/>
        </w:rPr>
        <w:t>e</w:t>
      </w:r>
      <w:r>
        <w:rPr>
          <w:rFonts w:ascii="Calibri" w:eastAsia="Calibri" w:hAnsi="Calibri" w:cs="Calibri"/>
          <w:color w:val="231F20"/>
        </w:rPr>
        <w:t>rating</w:t>
      </w:r>
      <w:r>
        <w:rPr>
          <w:rFonts w:ascii="Calibri" w:eastAsia="Calibri" w:hAnsi="Calibri" w:cs="Calibri"/>
          <w:color w:val="231F20"/>
          <w:spacing w:val="-6"/>
        </w:rPr>
        <w:t xml:space="preserve"> </w:t>
      </w:r>
      <w:r>
        <w:rPr>
          <w:rFonts w:ascii="Calibri" w:eastAsia="Calibri" w:hAnsi="Calibri" w:cs="Calibri"/>
          <w:color w:val="231F20"/>
        </w:rPr>
        <w:t>Protocol,</w:t>
      </w:r>
      <w:r>
        <w:rPr>
          <w:rFonts w:ascii="Calibri" w:eastAsia="Calibri" w:hAnsi="Calibri" w:cs="Calibri"/>
          <w:color w:val="231F20"/>
          <w:spacing w:val="-6"/>
        </w:rPr>
        <w:t xml:space="preserve"> </w:t>
      </w:r>
      <w:r>
        <w:rPr>
          <w:rFonts w:ascii="Calibri" w:eastAsia="Calibri" w:hAnsi="Calibri" w:cs="Calibri"/>
          <w:color w:val="231F20"/>
        </w:rPr>
        <w:t>as</w:t>
      </w:r>
      <w:r>
        <w:rPr>
          <w:rFonts w:ascii="Calibri" w:eastAsia="Calibri" w:hAnsi="Calibri" w:cs="Calibri"/>
          <w:color w:val="231F20"/>
          <w:spacing w:val="-6"/>
        </w:rPr>
        <w:t xml:space="preserve"> </w:t>
      </w:r>
      <w:r>
        <w:rPr>
          <w:rFonts w:ascii="Calibri" w:eastAsia="Calibri" w:hAnsi="Calibri" w:cs="Calibri"/>
          <w:color w:val="231F20"/>
        </w:rPr>
        <w:t>r</w:t>
      </w:r>
      <w:r>
        <w:rPr>
          <w:rFonts w:ascii="Calibri" w:eastAsia="Calibri" w:hAnsi="Calibri" w:cs="Calibri"/>
          <w:color w:val="231F20"/>
          <w:spacing w:val="-1"/>
        </w:rPr>
        <w:t>e</w:t>
      </w:r>
      <w:r>
        <w:rPr>
          <w:rFonts w:ascii="Calibri" w:eastAsia="Calibri" w:hAnsi="Calibri" w:cs="Calibri"/>
          <w:color w:val="231F20"/>
        </w:rPr>
        <w:t>l</w:t>
      </w:r>
      <w:r>
        <w:rPr>
          <w:rFonts w:ascii="Calibri" w:eastAsia="Calibri" w:hAnsi="Calibri" w:cs="Calibri"/>
          <w:color w:val="231F20"/>
          <w:spacing w:val="-1"/>
        </w:rPr>
        <w:t>e</w:t>
      </w:r>
      <w:r>
        <w:rPr>
          <w:rFonts w:ascii="Calibri" w:eastAsia="Calibri" w:hAnsi="Calibri" w:cs="Calibri"/>
          <w:color w:val="231F20"/>
        </w:rPr>
        <w:t>vant</w:t>
      </w:r>
      <w:r>
        <w:rPr>
          <w:rFonts w:ascii="Calibri" w:eastAsia="Calibri" w:hAnsi="Calibri" w:cs="Calibri"/>
          <w:color w:val="231F20"/>
          <w:spacing w:val="-6"/>
        </w:rPr>
        <w:t xml:space="preserve"> </w:t>
      </w:r>
      <w:r>
        <w:rPr>
          <w:rFonts w:ascii="Calibri" w:eastAsia="Calibri" w:hAnsi="Calibri" w:cs="Calibri"/>
          <w:color w:val="231F20"/>
        </w:rPr>
        <w:t>to</w:t>
      </w:r>
      <w:r>
        <w:rPr>
          <w:rFonts w:ascii="Calibri" w:eastAsia="Calibri" w:hAnsi="Calibri" w:cs="Calibri"/>
          <w:color w:val="231F20"/>
          <w:spacing w:val="-6"/>
        </w:rPr>
        <w:t xml:space="preserve"> </w:t>
      </w:r>
      <w:r>
        <w:rPr>
          <w:rFonts w:ascii="Calibri" w:eastAsia="Calibri" w:hAnsi="Calibri" w:cs="Calibri"/>
          <w:color w:val="231F20"/>
        </w:rPr>
        <w:t>the</w:t>
      </w:r>
      <w:r>
        <w:rPr>
          <w:rFonts w:ascii="Calibri" w:eastAsia="Calibri" w:hAnsi="Calibri" w:cs="Calibri"/>
          <w:color w:val="231F20"/>
          <w:spacing w:val="-6"/>
        </w:rPr>
        <w:t xml:space="preserve"> </w:t>
      </w:r>
      <w:r>
        <w:rPr>
          <w:rFonts w:ascii="Calibri" w:eastAsia="Calibri" w:hAnsi="Calibri" w:cs="Calibri"/>
          <w:color w:val="231F20"/>
        </w:rPr>
        <w:t>operators</w:t>
      </w:r>
      <w:r>
        <w:rPr>
          <w:rFonts w:ascii="Calibri" w:eastAsia="Calibri" w:hAnsi="Calibri" w:cs="Calibri"/>
          <w:color w:val="231F20"/>
          <w:spacing w:val="-6"/>
        </w:rPr>
        <w:t xml:space="preserve"> </w:t>
      </w:r>
      <w:r>
        <w:rPr>
          <w:rFonts w:ascii="Calibri" w:eastAsia="Calibri" w:hAnsi="Calibri" w:cs="Calibri"/>
          <w:color w:val="231F20"/>
        </w:rPr>
        <w:t>of</w:t>
      </w:r>
      <w:r>
        <w:rPr>
          <w:rFonts w:ascii="Calibri" w:eastAsia="Calibri" w:hAnsi="Calibri" w:cs="Calibri"/>
          <w:color w:val="231F20"/>
          <w:spacing w:val="-6"/>
        </w:rPr>
        <w:t xml:space="preserve"> </w:t>
      </w:r>
      <w:r>
        <w:rPr>
          <w:rFonts w:ascii="Calibri" w:eastAsia="Calibri" w:hAnsi="Calibri" w:cs="Calibri"/>
          <w:color w:val="231F20"/>
        </w:rPr>
        <w:t>the</w:t>
      </w:r>
      <w:r>
        <w:rPr>
          <w:rFonts w:ascii="Calibri" w:eastAsia="Calibri" w:hAnsi="Calibri" w:cs="Calibri"/>
          <w:color w:val="231F20"/>
          <w:spacing w:val="-7"/>
        </w:rPr>
        <w:t xml:space="preserve"> </w:t>
      </w:r>
      <w:r>
        <w:rPr>
          <w:rFonts w:ascii="Calibri" w:eastAsia="Calibri" w:hAnsi="Calibri" w:cs="Calibri"/>
          <w:color w:val="231F20"/>
        </w:rPr>
        <w:t>fac</w:t>
      </w:r>
      <w:r w:rsidR="001C1AE8">
        <w:rPr>
          <w:rFonts w:ascii="Calibri" w:eastAsia="Calibri" w:hAnsi="Calibri" w:cs="Calibri"/>
          <w:color w:val="231F20"/>
        </w:rPr>
        <w:t>ili</w:t>
      </w:r>
      <w:r>
        <w:rPr>
          <w:rFonts w:ascii="Calibri" w:eastAsia="Calibri" w:hAnsi="Calibri" w:cs="Calibri"/>
          <w:color w:val="231F20"/>
        </w:rPr>
        <w:t>ty.</w:t>
      </w:r>
    </w:p>
    <w:p w:rsidR="00583230" w:rsidRDefault="00583230" w:rsidP="004C46EF">
      <w:pPr>
        <w:spacing w:before="12" w:line="280" w:lineRule="exact"/>
        <w:ind w:firstLine="720"/>
        <w:rPr>
          <w:sz w:val="28"/>
          <w:szCs w:val="28"/>
        </w:rPr>
      </w:pPr>
    </w:p>
    <w:p w:rsidR="00D738D1" w:rsidRDefault="00D738D1" w:rsidP="007C40EB">
      <w:pPr>
        <w:pStyle w:val="Heading6"/>
        <w:numPr>
          <w:ilvl w:val="0"/>
          <w:numId w:val="1"/>
        </w:numPr>
        <w:tabs>
          <w:tab w:val="left" w:pos="2139"/>
        </w:tabs>
        <w:rPr>
          <w:rFonts w:cs="Arial Rounded MT Bold"/>
        </w:rPr>
      </w:pPr>
      <w:r>
        <w:rPr>
          <w:rFonts w:cs="Arial Rounded MT Bold"/>
        </w:rPr>
        <w:t>Document Retention</w:t>
      </w:r>
    </w:p>
    <w:p w:rsidR="0085327F" w:rsidRDefault="0085327F" w:rsidP="006B2851">
      <w:pPr>
        <w:pStyle w:val="BodyText"/>
        <w:tabs>
          <w:tab w:val="left" w:pos="426"/>
        </w:tabs>
        <w:spacing w:before="55" w:line="276" w:lineRule="auto"/>
        <w:ind w:left="426" w:right="531"/>
        <w:jc w:val="both"/>
        <w:rPr>
          <w:rFonts w:ascii="Calibri" w:eastAsia="Calibri" w:hAnsi="Calibri" w:cs="Calibri"/>
        </w:rPr>
      </w:pPr>
      <w:r>
        <w:rPr>
          <w:rFonts w:ascii="Calibri" w:eastAsia="Calibri" w:hAnsi="Calibri" w:cs="Calibri"/>
          <w:color w:val="231F20"/>
        </w:rPr>
        <w:t>Docum</w:t>
      </w:r>
      <w:r>
        <w:rPr>
          <w:rFonts w:ascii="Calibri" w:eastAsia="Calibri" w:hAnsi="Calibri" w:cs="Calibri"/>
          <w:color w:val="231F20"/>
          <w:spacing w:val="-1"/>
        </w:rPr>
        <w:t>e</w:t>
      </w:r>
      <w:r>
        <w:rPr>
          <w:rFonts w:ascii="Calibri" w:eastAsia="Calibri" w:hAnsi="Calibri" w:cs="Calibri"/>
          <w:color w:val="231F20"/>
        </w:rPr>
        <w:t>nts</w:t>
      </w:r>
      <w:r>
        <w:rPr>
          <w:rFonts w:ascii="Calibri" w:eastAsia="Calibri" w:hAnsi="Calibri" w:cs="Calibri"/>
          <w:color w:val="231F20"/>
          <w:spacing w:val="-5"/>
        </w:rPr>
        <w:t xml:space="preserve"> </w:t>
      </w:r>
      <w:r>
        <w:rPr>
          <w:rFonts w:ascii="Calibri" w:eastAsia="Calibri" w:hAnsi="Calibri" w:cs="Calibri"/>
          <w:color w:val="231F20"/>
          <w:spacing w:val="-1"/>
        </w:rPr>
        <w:t>l</w:t>
      </w:r>
      <w:r>
        <w:rPr>
          <w:rFonts w:ascii="Calibri" w:eastAsia="Calibri" w:hAnsi="Calibri" w:cs="Calibri"/>
          <w:color w:val="231F20"/>
          <w:spacing w:val="1"/>
        </w:rPr>
        <w:t>i</w:t>
      </w:r>
      <w:r>
        <w:rPr>
          <w:rFonts w:ascii="Calibri" w:eastAsia="Calibri" w:hAnsi="Calibri" w:cs="Calibri"/>
          <w:color w:val="231F20"/>
        </w:rPr>
        <w:t>st</w:t>
      </w:r>
      <w:r>
        <w:rPr>
          <w:rFonts w:ascii="Calibri" w:eastAsia="Calibri" w:hAnsi="Calibri" w:cs="Calibri"/>
          <w:color w:val="231F20"/>
          <w:spacing w:val="-1"/>
        </w:rPr>
        <w:t>e</w:t>
      </w:r>
      <w:r>
        <w:rPr>
          <w:rFonts w:ascii="Calibri" w:eastAsia="Calibri" w:hAnsi="Calibri" w:cs="Calibri"/>
          <w:color w:val="231F20"/>
        </w:rPr>
        <w:t>d</w:t>
      </w:r>
      <w:r>
        <w:rPr>
          <w:rFonts w:ascii="Calibri" w:eastAsia="Calibri" w:hAnsi="Calibri" w:cs="Calibri"/>
          <w:color w:val="231F20"/>
          <w:spacing w:val="-6"/>
        </w:rPr>
        <w:t xml:space="preserve"> </w:t>
      </w:r>
      <w:r>
        <w:rPr>
          <w:rFonts w:ascii="Calibri" w:eastAsia="Calibri" w:hAnsi="Calibri" w:cs="Calibri"/>
          <w:color w:val="231F20"/>
        </w:rPr>
        <w:t>below</w:t>
      </w:r>
      <w:r>
        <w:rPr>
          <w:rFonts w:ascii="Calibri" w:eastAsia="Calibri" w:hAnsi="Calibri" w:cs="Calibri"/>
          <w:color w:val="231F20"/>
          <w:spacing w:val="-5"/>
        </w:rPr>
        <w:t xml:space="preserve"> </w:t>
      </w:r>
      <w:r>
        <w:rPr>
          <w:rFonts w:ascii="Calibri" w:eastAsia="Calibri" w:hAnsi="Calibri" w:cs="Calibri"/>
          <w:color w:val="231F20"/>
        </w:rPr>
        <w:t>m</w:t>
      </w:r>
      <w:r>
        <w:rPr>
          <w:rFonts w:ascii="Calibri" w:eastAsia="Calibri" w:hAnsi="Calibri" w:cs="Calibri"/>
          <w:color w:val="231F20"/>
          <w:spacing w:val="-1"/>
        </w:rPr>
        <w:t>u</w:t>
      </w:r>
      <w:r>
        <w:rPr>
          <w:rFonts w:ascii="Calibri" w:eastAsia="Calibri" w:hAnsi="Calibri" w:cs="Calibri"/>
          <w:color w:val="231F20"/>
        </w:rPr>
        <w:t>st</w:t>
      </w:r>
      <w:r>
        <w:rPr>
          <w:rFonts w:ascii="Calibri" w:eastAsia="Calibri" w:hAnsi="Calibri" w:cs="Calibri"/>
          <w:color w:val="231F20"/>
          <w:spacing w:val="-7"/>
        </w:rPr>
        <w:t xml:space="preserve"> </w:t>
      </w:r>
      <w:r>
        <w:rPr>
          <w:rFonts w:ascii="Calibri" w:eastAsia="Calibri" w:hAnsi="Calibri" w:cs="Calibri"/>
          <w:color w:val="231F20"/>
          <w:spacing w:val="-1"/>
        </w:rPr>
        <w:t>b</w:t>
      </w:r>
      <w:r>
        <w:rPr>
          <w:rFonts w:ascii="Calibri" w:eastAsia="Calibri" w:hAnsi="Calibri" w:cs="Calibri"/>
          <w:color w:val="231F20"/>
        </w:rPr>
        <w:t>e</w:t>
      </w:r>
      <w:r>
        <w:rPr>
          <w:rFonts w:ascii="Calibri" w:eastAsia="Calibri" w:hAnsi="Calibri" w:cs="Calibri"/>
          <w:color w:val="231F20"/>
          <w:spacing w:val="-5"/>
        </w:rPr>
        <w:t xml:space="preserve"> </w:t>
      </w:r>
      <w:r>
        <w:rPr>
          <w:rFonts w:ascii="Calibri" w:eastAsia="Calibri" w:hAnsi="Calibri" w:cs="Calibri"/>
          <w:color w:val="231F20"/>
        </w:rPr>
        <w:t>retai</w:t>
      </w:r>
      <w:r>
        <w:rPr>
          <w:rFonts w:ascii="Calibri" w:eastAsia="Calibri" w:hAnsi="Calibri" w:cs="Calibri"/>
          <w:color w:val="231F20"/>
          <w:spacing w:val="-1"/>
        </w:rPr>
        <w:t>n</w:t>
      </w:r>
      <w:r>
        <w:rPr>
          <w:rFonts w:ascii="Calibri" w:eastAsia="Calibri" w:hAnsi="Calibri" w:cs="Calibri"/>
          <w:color w:val="231F20"/>
        </w:rPr>
        <w:t>ed</w:t>
      </w:r>
      <w:r>
        <w:rPr>
          <w:rFonts w:ascii="Calibri" w:eastAsia="Calibri" w:hAnsi="Calibri" w:cs="Calibri"/>
          <w:color w:val="231F20"/>
          <w:spacing w:val="-5"/>
        </w:rPr>
        <w:t xml:space="preserve"> </w:t>
      </w:r>
      <w:r>
        <w:rPr>
          <w:rFonts w:ascii="Calibri" w:eastAsia="Calibri" w:hAnsi="Calibri" w:cs="Calibri"/>
          <w:color w:val="231F20"/>
        </w:rPr>
        <w:t>for</w:t>
      </w:r>
      <w:r>
        <w:rPr>
          <w:rFonts w:ascii="Calibri" w:eastAsia="Calibri" w:hAnsi="Calibri" w:cs="Calibri"/>
          <w:color w:val="231F20"/>
          <w:spacing w:val="-6"/>
        </w:rPr>
        <w:t xml:space="preserve"> </w:t>
      </w:r>
      <w:r>
        <w:rPr>
          <w:rFonts w:ascii="Calibri" w:eastAsia="Calibri" w:hAnsi="Calibri" w:cs="Calibri"/>
          <w:color w:val="231F20"/>
        </w:rPr>
        <w:t>the</w:t>
      </w:r>
      <w:r>
        <w:rPr>
          <w:rFonts w:ascii="Calibri" w:eastAsia="Calibri" w:hAnsi="Calibri" w:cs="Calibri"/>
          <w:color w:val="231F20"/>
          <w:spacing w:val="-5"/>
        </w:rPr>
        <w:t xml:space="preserve"> </w:t>
      </w:r>
      <w:r>
        <w:rPr>
          <w:rFonts w:ascii="Calibri" w:eastAsia="Calibri" w:hAnsi="Calibri" w:cs="Calibri"/>
          <w:color w:val="231F20"/>
        </w:rPr>
        <w:t>deﬁned</w:t>
      </w:r>
      <w:r>
        <w:rPr>
          <w:rFonts w:ascii="Calibri" w:eastAsia="Calibri" w:hAnsi="Calibri" w:cs="Calibri"/>
          <w:color w:val="231F20"/>
          <w:spacing w:val="-4"/>
        </w:rPr>
        <w:t xml:space="preserve"> </w:t>
      </w:r>
      <w:r>
        <w:rPr>
          <w:rFonts w:ascii="Calibri" w:eastAsia="Calibri" w:hAnsi="Calibri" w:cs="Calibri"/>
          <w:color w:val="231F20"/>
        </w:rPr>
        <w:t>retenti</w:t>
      </w:r>
      <w:r>
        <w:rPr>
          <w:rFonts w:ascii="Calibri" w:eastAsia="Calibri" w:hAnsi="Calibri" w:cs="Calibri"/>
          <w:color w:val="231F20"/>
          <w:spacing w:val="1"/>
        </w:rPr>
        <w:t>o</w:t>
      </w:r>
      <w:r>
        <w:rPr>
          <w:rFonts w:ascii="Calibri" w:eastAsia="Calibri" w:hAnsi="Calibri" w:cs="Calibri"/>
          <w:color w:val="231F20"/>
        </w:rPr>
        <w:t>n</w:t>
      </w:r>
      <w:r>
        <w:rPr>
          <w:rFonts w:ascii="Calibri" w:eastAsia="Calibri" w:hAnsi="Calibri" w:cs="Calibri"/>
          <w:color w:val="231F20"/>
          <w:spacing w:val="-5"/>
        </w:rPr>
        <w:t xml:space="preserve"> </w:t>
      </w:r>
      <w:r>
        <w:rPr>
          <w:rFonts w:ascii="Calibri" w:eastAsia="Calibri" w:hAnsi="Calibri" w:cs="Calibri"/>
          <w:color w:val="231F20"/>
          <w:spacing w:val="-1"/>
        </w:rPr>
        <w:t>p</w:t>
      </w:r>
      <w:r>
        <w:rPr>
          <w:rFonts w:ascii="Calibri" w:eastAsia="Calibri" w:hAnsi="Calibri" w:cs="Calibri"/>
          <w:color w:val="231F20"/>
        </w:rPr>
        <w:t>eriod</w:t>
      </w:r>
      <w:r>
        <w:rPr>
          <w:rFonts w:ascii="Calibri" w:eastAsia="Calibri" w:hAnsi="Calibri" w:cs="Calibri"/>
          <w:color w:val="231F20"/>
          <w:w w:val="99"/>
        </w:rPr>
        <w:t xml:space="preserve"> </w:t>
      </w:r>
      <w:r>
        <w:rPr>
          <w:rFonts w:ascii="Calibri" w:eastAsia="Calibri" w:hAnsi="Calibri" w:cs="Calibri"/>
          <w:color w:val="231F20"/>
        </w:rPr>
        <w:t>within</w:t>
      </w:r>
      <w:r>
        <w:rPr>
          <w:rFonts w:ascii="Calibri" w:eastAsia="Calibri" w:hAnsi="Calibri" w:cs="Calibri"/>
          <w:color w:val="231F20"/>
          <w:spacing w:val="-5"/>
        </w:rPr>
        <w:t xml:space="preserve"> </w:t>
      </w:r>
      <w:r>
        <w:rPr>
          <w:rFonts w:ascii="Calibri" w:eastAsia="Calibri" w:hAnsi="Calibri" w:cs="Calibri"/>
          <w:color w:val="231F20"/>
          <w:spacing w:val="-1"/>
        </w:rPr>
        <w:t>t</w:t>
      </w:r>
      <w:r>
        <w:rPr>
          <w:rFonts w:ascii="Calibri" w:eastAsia="Calibri" w:hAnsi="Calibri" w:cs="Calibri"/>
          <w:color w:val="231F20"/>
        </w:rPr>
        <w:t>he</w:t>
      </w:r>
      <w:r>
        <w:rPr>
          <w:rFonts w:ascii="Calibri" w:eastAsia="Calibri" w:hAnsi="Calibri" w:cs="Calibri"/>
          <w:color w:val="231F20"/>
          <w:spacing w:val="-6"/>
        </w:rPr>
        <w:t xml:space="preserve"> </w:t>
      </w:r>
      <w:proofErr w:type="spellStart"/>
      <w:r w:rsidR="006B2851">
        <w:rPr>
          <w:rFonts w:ascii="Calibri" w:eastAsia="Calibri" w:hAnsi="Calibri" w:cs="Calibri"/>
          <w:color w:val="231F20"/>
          <w:spacing w:val="-6"/>
        </w:rPr>
        <w:t>o</w:t>
      </w:r>
      <w:r>
        <w:rPr>
          <w:rFonts w:ascii="Calibri" w:eastAsia="Calibri" w:hAnsi="Calibri" w:cs="Calibri"/>
          <w:color w:val="231F20"/>
          <w:spacing w:val="1"/>
        </w:rPr>
        <w:t>r</w:t>
      </w:r>
      <w:r>
        <w:rPr>
          <w:rFonts w:ascii="Calibri" w:eastAsia="Calibri" w:hAnsi="Calibri" w:cs="Calibri"/>
          <w:color w:val="231F20"/>
        </w:rPr>
        <w:t>ganisation</w:t>
      </w:r>
      <w:proofErr w:type="spellEnd"/>
      <w:r>
        <w:rPr>
          <w:rFonts w:ascii="Calibri" w:eastAsia="Calibri" w:hAnsi="Calibri" w:cs="Calibri"/>
          <w:color w:val="231F20"/>
        </w:rPr>
        <w:t>.</w:t>
      </w:r>
      <w:r>
        <w:rPr>
          <w:rFonts w:ascii="Calibri" w:eastAsia="Calibri" w:hAnsi="Calibri" w:cs="Calibri"/>
          <w:color w:val="231F20"/>
          <w:spacing w:val="-1"/>
        </w:rPr>
        <w:t xml:space="preserve"> </w:t>
      </w:r>
      <w:r>
        <w:rPr>
          <w:rFonts w:ascii="Calibri" w:eastAsia="Calibri" w:hAnsi="Calibri" w:cs="Calibri"/>
          <w:color w:val="231F20"/>
          <w:spacing w:val="1"/>
        </w:rPr>
        <w:t>C</w:t>
      </w:r>
      <w:r>
        <w:rPr>
          <w:rFonts w:ascii="Calibri" w:eastAsia="Calibri" w:hAnsi="Calibri" w:cs="Calibri"/>
          <w:color w:val="231F20"/>
        </w:rPr>
        <w:t>or</w:t>
      </w:r>
      <w:r>
        <w:rPr>
          <w:rFonts w:ascii="Calibri" w:eastAsia="Calibri" w:hAnsi="Calibri" w:cs="Calibri"/>
          <w:color w:val="231F20"/>
          <w:spacing w:val="-1"/>
        </w:rPr>
        <w:t>p</w:t>
      </w:r>
      <w:r>
        <w:rPr>
          <w:rFonts w:ascii="Calibri" w:eastAsia="Calibri" w:hAnsi="Calibri" w:cs="Calibri"/>
          <w:color w:val="231F20"/>
        </w:rPr>
        <w:t>ora</w:t>
      </w:r>
      <w:r>
        <w:rPr>
          <w:rFonts w:ascii="Calibri" w:eastAsia="Calibri" w:hAnsi="Calibri" w:cs="Calibri"/>
          <w:color w:val="231F20"/>
          <w:spacing w:val="-1"/>
        </w:rPr>
        <w:t>t</w:t>
      </w:r>
      <w:r>
        <w:rPr>
          <w:rFonts w:ascii="Calibri" w:eastAsia="Calibri" w:hAnsi="Calibri" w:cs="Calibri"/>
          <w:color w:val="231F20"/>
        </w:rPr>
        <w:t>e</w:t>
      </w:r>
      <w:r>
        <w:rPr>
          <w:rFonts w:ascii="Calibri" w:eastAsia="Calibri" w:hAnsi="Calibri" w:cs="Calibri"/>
          <w:color w:val="231F20"/>
          <w:spacing w:val="-5"/>
        </w:rPr>
        <w:t xml:space="preserve"> </w:t>
      </w:r>
      <w:r w:rsidR="004C46EF">
        <w:rPr>
          <w:rFonts w:ascii="Calibri" w:eastAsia="Calibri" w:hAnsi="Calibri" w:cs="Calibri"/>
          <w:color w:val="231F20"/>
          <w:spacing w:val="-5"/>
        </w:rPr>
        <w:t>R</w:t>
      </w:r>
      <w:r>
        <w:rPr>
          <w:rFonts w:ascii="Calibri" w:eastAsia="Calibri" w:hAnsi="Calibri" w:cs="Calibri"/>
          <w:color w:val="231F20"/>
        </w:rPr>
        <w:t>ec</w:t>
      </w:r>
      <w:r>
        <w:rPr>
          <w:rFonts w:ascii="Calibri" w:eastAsia="Calibri" w:hAnsi="Calibri" w:cs="Calibri"/>
          <w:color w:val="231F20"/>
          <w:spacing w:val="-1"/>
        </w:rPr>
        <w:t>o</w:t>
      </w:r>
      <w:r>
        <w:rPr>
          <w:rFonts w:ascii="Calibri" w:eastAsia="Calibri" w:hAnsi="Calibri" w:cs="Calibri"/>
          <w:color w:val="231F20"/>
        </w:rPr>
        <w:t>rds</w:t>
      </w:r>
      <w:r>
        <w:rPr>
          <w:rFonts w:ascii="Calibri" w:eastAsia="Calibri" w:hAnsi="Calibri" w:cs="Calibri"/>
          <w:color w:val="231F20"/>
          <w:spacing w:val="-5"/>
        </w:rPr>
        <w:t xml:space="preserve"> </w:t>
      </w:r>
      <w:r>
        <w:rPr>
          <w:rFonts w:ascii="Calibri" w:eastAsia="Calibri" w:hAnsi="Calibri" w:cs="Calibri"/>
          <w:color w:val="231F20"/>
        </w:rPr>
        <w:t>will</w:t>
      </w:r>
      <w:r>
        <w:rPr>
          <w:rFonts w:ascii="Calibri" w:eastAsia="Calibri" w:hAnsi="Calibri" w:cs="Calibri"/>
          <w:color w:val="231F20"/>
          <w:spacing w:val="-5"/>
        </w:rPr>
        <w:t xml:space="preserve"> </w:t>
      </w:r>
      <w:r>
        <w:rPr>
          <w:rFonts w:ascii="Calibri" w:eastAsia="Calibri" w:hAnsi="Calibri" w:cs="Calibri"/>
          <w:color w:val="231F20"/>
        </w:rPr>
        <w:t>let</w:t>
      </w:r>
      <w:r>
        <w:rPr>
          <w:rFonts w:ascii="Calibri" w:eastAsia="Calibri" w:hAnsi="Calibri" w:cs="Calibri"/>
          <w:color w:val="231F20"/>
          <w:spacing w:val="-5"/>
        </w:rPr>
        <w:t xml:space="preserve"> </w:t>
      </w:r>
      <w:r>
        <w:rPr>
          <w:rFonts w:ascii="Calibri" w:eastAsia="Calibri" w:hAnsi="Calibri" w:cs="Calibri"/>
          <w:color w:val="231F20"/>
        </w:rPr>
        <w:t>you</w:t>
      </w:r>
      <w:r>
        <w:rPr>
          <w:rFonts w:ascii="Calibri" w:eastAsia="Calibri" w:hAnsi="Calibri" w:cs="Calibri"/>
          <w:color w:val="231F20"/>
          <w:spacing w:val="-5"/>
        </w:rPr>
        <w:t xml:space="preserve"> </w:t>
      </w:r>
      <w:r>
        <w:rPr>
          <w:rFonts w:ascii="Calibri" w:eastAsia="Calibri" w:hAnsi="Calibri" w:cs="Calibri"/>
          <w:color w:val="231F20"/>
        </w:rPr>
        <w:t>know</w:t>
      </w:r>
      <w:r>
        <w:rPr>
          <w:rFonts w:ascii="Calibri" w:eastAsia="Calibri" w:hAnsi="Calibri" w:cs="Calibri"/>
          <w:color w:val="231F20"/>
          <w:spacing w:val="-5"/>
        </w:rPr>
        <w:t xml:space="preserve"> </w:t>
      </w:r>
      <w:r>
        <w:rPr>
          <w:rFonts w:ascii="Calibri" w:eastAsia="Calibri" w:hAnsi="Calibri" w:cs="Calibri"/>
          <w:color w:val="231F20"/>
        </w:rPr>
        <w:t>how</w:t>
      </w:r>
      <w:r>
        <w:rPr>
          <w:rFonts w:ascii="Calibri" w:eastAsia="Calibri" w:hAnsi="Calibri" w:cs="Calibri"/>
          <w:color w:val="231F20"/>
          <w:spacing w:val="-4"/>
        </w:rPr>
        <w:t xml:space="preserve"> </w:t>
      </w:r>
      <w:r>
        <w:rPr>
          <w:rFonts w:ascii="Calibri" w:eastAsia="Calibri" w:hAnsi="Calibri" w:cs="Calibri"/>
          <w:color w:val="231F20"/>
        </w:rPr>
        <w:t>long</w:t>
      </w:r>
      <w:r>
        <w:rPr>
          <w:rFonts w:ascii="Calibri" w:eastAsia="Calibri" w:hAnsi="Calibri" w:cs="Calibri"/>
          <w:color w:val="231F20"/>
          <w:spacing w:val="-4"/>
        </w:rPr>
        <w:t xml:space="preserve"> </w:t>
      </w:r>
      <w:r>
        <w:rPr>
          <w:rFonts w:ascii="Calibri" w:eastAsia="Calibri" w:hAnsi="Calibri" w:cs="Calibri"/>
          <w:color w:val="231F20"/>
        </w:rPr>
        <w:t>t</w:t>
      </w:r>
      <w:r>
        <w:rPr>
          <w:rFonts w:ascii="Calibri" w:eastAsia="Calibri" w:hAnsi="Calibri" w:cs="Calibri"/>
          <w:color w:val="231F20"/>
          <w:spacing w:val="-1"/>
        </w:rPr>
        <w:t>hese</w:t>
      </w:r>
      <w:r>
        <w:rPr>
          <w:rFonts w:ascii="Calibri" w:eastAsia="Calibri" w:hAnsi="Calibri" w:cs="Calibri"/>
          <w:color w:val="231F20"/>
          <w:w w:val="99"/>
        </w:rPr>
        <w:t xml:space="preserve"> </w:t>
      </w:r>
      <w:r>
        <w:rPr>
          <w:rFonts w:ascii="Calibri" w:eastAsia="Calibri" w:hAnsi="Calibri" w:cs="Calibri"/>
          <w:color w:val="231F20"/>
        </w:rPr>
        <w:t>docu</w:t>
      </w:r>
      <w:r>
        <w:rPr>
          <w:rFonts w:ascii="Calibri" w:eastAsia="Calibri" w:hAnsi="Calibri" w:cs="Calibri"/>
          <w:color w:val="231F20"/>
          <w:spacing w:val="-1"/>
        </w:rPr>
        <w:t>m</w:t>
      </w:r>
      <w:r>
        <w:rPr>
          <w:rFonts w:ascii="Calibri" w:eastAsia="Calibri" w:hAnsi="Calibri" w:cs="Calibri"/>
          <w:color w:val="231F20"/>
          <w:spacing w:val="1"/>
        </w:rPr>
        <w:t>e</w:t>
      </w:r>
      <w:r>
        <w:rPr>
          <w:rFonts w:ascii="Calibri" w:eastAsia="Calibri" w:hAnsi="Calibri" w:cs="Calibri"/>
          <w:color w:val="231F20"/>
        </w:rPr>
        <w:t>nts</w:t>
      </w:r>
      <w:r>
        <w:rPr>
          <w:rFonts w:ascii="Calibri" w:eastAsia="Calibri" w:hAnsi="Calibri" w:cs="Calibri"/>
          <w:color w:val="231F20"/>
          <w:spacing w:val="-7"/>
        </w:rPr>
        <w:t xml:space="preserve"> </w:t>
      </w:r>
      <w:r>
        <w:rPr>
          <w:rFonts w:ascii="Calibri" w:eastAsia="Calibri" w:hAnsi="Calibri" w:cs="Calibri"/>
          <w:color w:val="231F20"/>
        </w:rPr>
        <w:t>will</w:t>
      </w:r>
      <w:r>
        <w:rPr>
          <w:rFonts w:ascii="Calibri" w:eastAsia="Calibri" w:hAnsi="Calibri" w:cs="Calibri"/>
          <w:color w:val="231F20"/>
          <w:spacing w:val="-6"/>
        </w:rPr>
        <w:t xml:space="preserve"> </w:t>
      </w:r>
      <w:r>
        <w:rPr>
          <w:rFonts w:ascii="Calibri" w:eastAsia="Calibri" w:hAnsi="Calibri" w:cs="Calibri"/>
          <w:color w:val="231F20"/>
        </w:rPr>
        <w:t>ne</w:t>
      </w:r>
      <w:r>
        <w:rPr>
          <w:rFonts w:ascii="Calibri" w:eastAsia="Calibri" w:hAnsi="Calibri" w:cs="Calibri"/>
          <w:color w:val="231F20"/>
          <w:spacing w:val="1"/>
        </w:rPr>
        <w:t>e</w:t>
      </w:r>
      <w:r>
        <w:rPr>
          <w:rFonts w:ascii="Calibri" w:eastAsia="Calibri" w:hAnsi="Calibri" w:cs="Calibri"/>
          <w:color w:val="231F20"/>
        </w:rPr>
        <w:t>d</w:t>
      </w:r>
      <w:r>
        <w:rPr>
          <w:rFonts w:ascii="Calibri" w:eastAsia="Calibri" w:hAnsi="Calibri" w:cs="Calibri"/>
          <w:color w:val="231F20"/>
          <w:spacing w:val="-6"/>
        </w:rPr>
        <w:t xml:space="preserve"> </w:t>
      </w:r>
      <w:r>
        <w:rPr>
          <w:rFonts w:ascii="Calibri" w:eastAsia="Calibri" w:hAnsi="Calibri" w:cs="Calibri"/>
          <w:color w:val="231F20"/>
          <w:spacing w:val="-1"/>
        </w:rPr>
        <w:t>t</w:t>
      </w:r>
      <w:r>
        <w:rPr>
          <w:rFonts w:ascii="Calibri" w:eastAsia="Calibri" w:hAnsi="Calibri" w:cs="Calibri"/>
          <w:color w:val="231F20"/>
        </w:rPr>
        <w:t>o</w:t>
      </w:r>
      <w:r>
        <w:rPr>
          <w:rFonts w:ascii="Calibri" w:eastAsia="Calibri" w:hAnsi="Calibri" w:cs="Calibri"/>
          <w:color w:val="231F20"/>
          <w:spacing w:val="-4"/>
        </w:rPr>
        <w:t xml:space="preserve"> </w:t>
      </w:r>
      <w:r>
        <w:rPr>
          <w:rFonts w:ascii="Calibri" w:eastAsia="Calibri" w:hAnsi="Calibri" w:cs="Calibri"/>
          <w:color w:val="231F20"/>
          <w:spacing w:val="-1"/>
        </w:rPr>
        <w:t>b</w:t>
      </w:r>
      <w:r>
        <w:rPr>
          <w:rFonts w:ascii="Calibri" w:eastAsia="Calibri" w:hAnsi="Calibri" w:cs="Calibri"/>
          <w:color w:val="231F20"/>
        </w:rPr>
        <w:t>e</w:t>
      </w:r>
      <w:r>
        <w:rPr>
          <w:rFonts w:ascii="Calibri" w:eastAsia="Calibri" w:hAnsi="Calibri" w:cs="Calibri"/>
          <w:color w:val="231F20"/>
          <w:spacing w:val="-5"/>
        </w:rPr>
        <w:t xml:space="preserve"> </w:t>
      </w:r>
      <w:r>
        <w:rPr>
          <w:rFonts w:ascii="Calibri" w:eastAsia="Calibri" w:hAnsi="Calibri" w:cs="Calibri"/>
          <w:color w:val="231F20"/>
        </w:rPr>
        <w:t>retai</w:t>
      </w:r>
      <w:r>
        <w:rPr>
          <w:rFonts w:ascii="Calibri" w:eastAsia="Calibri" w:hAnsi="Calibri" w:cs="Calibri"/>
          <w:color w:val="231F20"/>
          <w:spacing w:val="-1"/>
        </w:rPr>
        <w:t>n</w:t>
      </w:r>
      <w:r>
        <w:rPr>
          <w:rFonts w:ascii="Calibri" w:eastAsia="Calibri" w:hAnsi="Calibri" w:cs="Calibri"/>
          <w:color w:val="231F20"/>
        </w:rPr>
        <w:t>ed.</w:t>
      </w:r>
      <w:r>
        <w:rPr>
          <w:rFonts w:ascii="Calibri" w:eastAsia="Calibri" w:hAnsi="Calibri" w:cs="Calibri"/>
          <w:color w:val="231F20"/>
          <w:spacing w:val="-4"/>
        </w:rPr>
        <w:t xml:space="preserve"> </w:t>
      </w:r>
      <w:r>
        <w:rPr>
          <w:rFonts w:ascii="Calibri" w:eastAsia="Calibri" w:hAnsi="Calibri" w:cs="Calibri"/>
          <w:color w:val="231F20"/>
        </w:rPr>
        <w:t>(see</w:t>
      </w:r>
      <w:r>
        <w:rPr>
          <w:rFonts w:ascii="Calibri" w:eastAsia="Calibri" w:hAnsi="Calibri" w:cs="Calibri"/>
          <w:color w:val="231F20"/>
          <w:spacing w:val="-6"/>
        </w:rPr>
        <w:t xml:space="preserve"> </w:t>
      </w:r>
      <w:r>
        <w:rPr>
          <w:rFonts w:ascii="Calibri" w:eastAsia="Calibri" w:hAnsi="Calibri" w:cs="Calibri"/>
          <w:color w:val="231F20"/>
        </w:rPr>
        <w:t>‘key</w:t>
      </w:r>
      <w:r>
        <w:rPr>
          <w:rFonts w:ascii="Calibri" w:eastAsia="Calibri" w:hAnsi="Calibri" w:cs="Calibri"/>
          <w:color w:val="231F20"/>
          <w:spacing w:val="-6"/>
        </w:rPr>
        <w:t xml:space="preserve"> </w:t>
      </w:r>
      <w:r>
        <w:rPr>
          <w:rFonts w:ascii="Calibri" w:eastAsia="Calibri" w:hAnsi="Calibri" w:cs="Calibri"/>
          <w:color w:val="231F20"/>
        </w:rPr>
        <w:t>po</w:t>
      </w:r>
      <w:r>
        <w:rPr>
          <w:rFonts w:ascii="Calibri" w:eastAsia="Calibri" w:hAnsi="Calibri" w:cs="Calibri"/>
          <w:color w:val="231F20"/>
          <w:spacing w:val="-1"/>
        </w:rPr>
        <w:t>i</w:t>
      </w:r>
      <w:r>
        <w:rPr>
          <w:rFonts w:ascii="Calibri" w:eastAsia="Calibri" w:hAnsi="Calibri" w:cs="Calibri"/>
          <w:color w:val="231F20"/>
          <w:spacing w:val="1"/>
        </w:rPr>
        <w:t>n</w:t>
      </w:r>
      <w:r>
        <w:rPr>
          <w:rFonts w:ascii="Calibri" w:eastAsia="Calibri" w:hAnsi="Calibri" w:cs="Calibri"/>
          <w:color w:val="231F20"/>
        </w:rPr>
        <w:t>ts</w:t>
      </w:r>
      <w:r>
        <w:rPr>
          <w:rFonts w:ascii="Calibri" w:eastAsia="Calibri" w:hAnsi="Calibri" w:cs="Calibri"/>
          <w:color w:val="231F20"/>
          <w:spacing w:val="-5"/>
        </w:rPr>
        <w:t xml:space="preserve"> </w:t>
      </w:r>
      <w:r>
        <w:rPr>
          <w:rFonts w:ascii="Calibri" w:eastAsia="Calibri" w:hAnsi="Calibri" w:cs="Calibri"/>
          <w:color w:val="231F20"/>
          <w:spacing w:val="-1"/>
        </w:rPr>
        <w:t>t</w:t>
      </w:r>
      <w:r>
        <w:rPr>
          <w:rFonts w:ascii="Calibri" w:eastAsia="Calibri" w:hAnsi="Calibri" w:cs="Calibri"/>
          <w:color w:val="231F20"/>
        </w:rPr>
        <w:t>o</w:t>
      </w:r>
      <w:r>
        <w:rPr>
          <w:rFonts w:ascii="Calibri" w:eastAsia="Calibri" w:hAnsi="Calibri" w:cs="Calibri"/>
          <w:color w:val="231F20"/>
          <w:spacing w:val="-4"/>
        </w:rPr>
        <w:t xml:space="preserve"> </w:t>
      </w:r>
      <w:r>
        <w:rPr>
          <w:rFonts w:ascii="Calibri" w:eastAsia="Calibri" w:hAnsi="Calibri" w:cs="Calibri"/>
          <w:color w:val="231F20"/>
        </w:rPr>
        <w:t>consid</w:t>
      </w:r>
      <w:r>
        <w:rPr>
          <w:rFonts w:ascii="Calibri" w:eastAsia="Calibri" w:hAnsi="Calibri" w:cs="Calibri"/>
          <w:color w:val="231F20"/>
          <w:spacing w:val="-1"/>
        </w:rPr>
        <w:t>e</w:t>
      </w:r>
      <w:r>
        <w:rPr>
          <w:rFonts w:ascii="Calibri" w:eastAsia="Calibri" w:hAnsi="Calibri" w:cs="Calibri"/>
          <w:color w:val="231F20"/>
        </w:rPr>
        <w:t>r</w:t>
      </w:r>
      <w:r>
        <w:rPr>
          <w:rFonts w:ascii="Calibri" w:eastAsia="Calibri" w:hAnsi="Calibri" w:cs="Calibri"/>
          <w:color w:val="231F20"/>
          <w:spacing w:val="-5"/>
        </w:rPr>
        <w:t xml:space="preserve"> </w:t>
      </w:r>
      <w:r>
        <w:rPr>
          <w:rFonts w:ascii="Calibri" w:eastAsia="Calibri" w:hAnsi="Calibri" w:cs="Calibri"/>
          <w:color w:val="231F20"/>
          <w:spacing w:val="-1"/>
        </w:rPr>
        <w:t>s</w:t>
      </w:r>
      <w:r>
        <w:rPr>
          <w:rFonts w:ascii="Calibri" w:eastAsia="Calibri" w:hAnsi="Calibri" w:cs="Calibri"/>
          <w:color w:val="231F20"/>
        </w:rPr>
        <w:t>ection)</w:t>
      </w:r>
    </w:p>
    <w:p w:rsidR="0085327F" w:rsidRPr="0085327F" w:rsidRDefault="0085327F" w:rsidP="0085327F">
      <w:pPr>
        <w:spacing w:before="8" w:line="100" w:lineRule="exact"/>
        <w:rPr>
          <w:sz w:val="10"/>
          <w:szCs w:val="10"/>
        </w:rPr>
      </w:pPr>
    </w:p>
    <w:p w:rsidR="0085327F" w:rsidRPr="0085327F" w:rsidRDefault="0085327F" w:rsidP="0085327F">
      <w:pPr>
        <w:spacing w:line="200" w:lineRule="exact"/>
        <w:rPr>
          <w:sz w:val="20"/>
          <w:szCs w:val="20"/>
        </w:rPr>
      </w:pPr>
    </w:p>
    <w:tbl>
      <w:tblPr>
        <w:tblW w:w="0" w:type="auto"/>
        <w:tblInd w:w="6" w:type="dxa"/>
        <w:tblLayout w:type="fixed"/>
        <w:tblCellMar>
          <w:left w:w="0" w:type="dxa"/>
          <w:right w:w="0" w:type="dxa"/>
        </w:tblCellMar>
        <w:tblLook w:val="01E0" w:firstRow="1" w:lastRow="1" w:firstColumn="1" w:lastColumn="1" w:noHBand="0" w:noVBand="0"/>
      </w:tblPr>
      <w:tblGrid>
        <w:gridCol w:w="3204"/>
        <w:gridCol w:w="3317"/>
        <w:gridCol w:w="2836"/>
      </w:tblGrid>
      <w:tr w:rsidR="0085327F" w:rsidTr="006B2851">
        <w:trPr>
          <w:trHeight w:hRule="exact" w:val="302"/>
        </w:trPr>
        <w:tc>
          <w:tcPr>
            <w:tcW w:w="3204" w:type="dxa"/>
            <w:tcBorders>
              <w:top w:val="single" w:sz="5" w:space="0" w:color="231F20"/>
              <w:left w:val="single" w:sz="5" w:space="0" w:color="231F20"/>
              <w:bottom w:val="single" w:sz="5" w:space="0" w:color="231F20"/>
              <w:right w:val="single" w:sz="5" w:space="0" w:color="231F20"/>
            </w:tcBorders>
          </w:tcPr>
          <w:p w:rsidR="0085327F" w:rsidRDefault="0085327F" w:rsidP="00515F45">
            <w:pPr>
              <w:pStyle w:val="TableParagraph"/>
              <w:spacing w:line="291" w:lineRule="exact"/>
              <w:jc w:val="center"/>
              <w:rPr>
                <w:rFonts w:ascii="Calibri" w:eastAsia="Calibri" w:hAnsi="Calibri" w:cs="Calibri"/>
                <w:sz w:val="24"/>
                <w:szCs w:val="24"/>
              </w:rPr>
            </w:pPr>
            <w:r>
              <w:rPr>
                <w:rFonts w:ascii="Calibri" w:eastAsia="Calibri" w:hAnsi="Calibri" w:cs="Calibri"/>
                <w:b/>
                <w:bCs/>
                <w:color w:val="231F20"/>
                <w:sz w:val="24"/>
                <w:szCs w:val="24"/>
              </w:rPr>
              <w:t>Document</w:t>
            </w:r>
            <w:r>
              <w:rPr>
                <w:rFonts w:ascii="Calibri" w:eastAsia="Calibri" w:hAnsi="Calibri" w:cs="Calibri"/>
                <w:b/>
                <w:bCs/>
                <w:color w:val="231F20"/>
                <w:spacing w:val="-5"/>
                <w:sz w:val="24"/>
                <w:szCs w:val="24"/>
              </w:rPr>
              <w:t xml:space="preserve"> </w:t>
            </w:r>
            <w:r>
              <w:rPr>
                <w:rFonts w:ascii="Calibri" w:eastAsia="Calibri" w:hAnsi="Calibri" w:cs="Calibri"/>
                <w:b/>
                <w:bCs/>
                <w:color w:val="231F20"/>
                <w:sz w:val="24"/>
                <w:szCs w:val="24"/>
              </w:rPr>
              <w:t>Type</w:t>
            </w:r>
          </w:p>
        </w:tc>
        <w:tc>
          <w:tcPr>
            <w:tcW w:w="3317" w:type="dxa"/>
            <w:tcBorders>
              <w:top w:val="single" w:sz="5" w:space="0" w:color="231F20"/>
              <w:left w:val="single" w:sz="5" w:space="0" w:color="231F20"/>
              <w:bottom w:val="single" w:sz="5" w:space="0" w:color="231F20"/>
              <w:right w:val="single" w:sz="5" w:space="0" w:color="231F20"/>
            </w:tcBorders>
          </w:tcPr>
          <w:p w:rsidR="0085327F" w:rsidRDefault="0085327F" w:rsidP="00515F45">
            <w:pPr>
              <w:pStyle w:val="TableParagraph"/>
              <w:spacing w:line="291" w:lineRule="exact"/>
              <w:jc w:val="center"/>
              <w:rPr>
                <w:rFonts w:ascii="Calibri" w:eastAsia="Calibri" w:hAnsi="Calibri" w:cs="Calibri"/>
                <w:sz w:val="24"/>
                <w:szCs w:val="24"/>
              </w:rPr>
            </w:pPr>
            <w:r>
              <w:rPr>
                <w:rFonts w:ascii="Calibri" w:eastAsia="Calibri" w:hAnsi="Calibri" w:cs="Calibri"/>
                <w:b/>
                <w:bCs/>
                <w:color w:val="231F20"/>
                <w:sz w:val="24"/>
                <w:szCs w:val="24"/>
              </w:rPr>
              <w:t>Retention</w:t>
            </w:r>
            <w:r>
              <w:rPr>
                <w:rFonts w:ascii="Calibri" w:eastAsia="Calibri" w:hAnsi="Calibri" w:cs="Calibri"/>
                <w:b/>
                <w:bCs/>
                <w:color w:val="231F20"/>
                <w:spacing w:val="-18"/>
                <w:sz w:val="24"/>
                <w:szCs w:val="24"/>
              </w:rPr>
              <w:t xml:space="preserve"> </w:t>
            </w:r>
            <w:r>
              <w:rPr>
                <w:rFonts w:ascii="Calibri" w:eastAsia="Calibri" w:hAnsi="Calibri" w:cs="Calibri"/>
                <w:b/>
                <w:bCs/>
                <w:color w:val="231F20"/>
                <w:sz w:val="24"/>
                <w:szCs w:val="24"/>
              </w:rPr>
              <w:t>Schedule</w:t>
            </w:r>
          </w:p>
        </w:tc>
        <w:tc>
          <w:tcPr>
            <w:tcW w:w="2836" w:type="dxa"/>
            <w:tcBorders>
              <w:top w:val="single" w:sz="5" w:space="0" w:color="231F20"/>
              <w:left w:val="single" w:sz="5" w:space="0" w:color="231F20"/>
              <w:bottom w:val="single" w:sz="5" w:space="0" w:color="231F20"/>
              <w:right w:val="single" w:sz="5" w:space="0" w:color="231F20"/>
            </w:tcBorders>
          </w:tcPr>
          <w:p w:rsidR="0085327F" w:rsidRDefault="0085327F" w:rsidP="00515F45">
            <w:pPr>
              <w:pStyle w:val="TableParagraph"/>
              <w:spacing w:line="291" w:lineRule="exact"/>
              <w:jc w:val="center"/>
              <w:rPr>
                <w:rFonts w:ascii="Calibri" w:eastAsia="Calibri" w:hAnsi="Calibri" w:cs="Calibri"/>
                <w:sz w:val="24"/>
                <w:szCs w:val="24"/>
              </w:rPr>
            </w:pPr>
            <w:r>
              <w:rPr>
                <w:rFonts w:ascii="Calibri" w:eastAsia="Calibri" w:hAnsi="Calibri" w:cs="Calibri"/>
                <w:b/>
                <w:bCs/>
                <w:color w:val="231F20"/>
                <w:sz w:val="24"/>
                <w:szCs w:val="24"/>
              </w:rPr>
              <w:t>Retention</w:t>
            </w:r>
            <w:r>
              <w:rPr>
                <w:rFonts w:ascii="Calibri" w:eastAsia="Calibri" w:hAnsi="Calibri" w:cs="Calibri"/>
                <w:b/>
                <w:bCs/>
                <w:color w:val="231F20"/>
                <w:spacing w:val="-13"/>
                <w:sz w:val="24"/>
                <w:szCs w:val="24"/>
              </w:rPr>
              <w:t xml:space="preserve"> </w:t>
            </w:r>
            <w:r>
              <w:rPr>
                <w:rFonts w:ascii="Calibri" w:eastAsia="Calibri" w:hAnsi="Calibri" w:cs="Calibri"/>
                <w:b/>
                <w:bCs/>
                <w:color w:val="231F20"/>
                <w:sz w:val="24"/>
                <w:szCs w:val="24"/>
              </w:rPr>
              <w:t>Period</w:t>
            </w:r>
          </w:p>
        </w:tc>
      </w:tr>
      <w:tr w:rsidR="0085327F" w:rsidTr="006B2851">
        <w:trPr>
          <w:trHeight w:hRule="exact" w:val="547"/>
        </w:trPr>
        <w:tc>
          <w:tcPr>
            <w:tcW w:w="3204" w:type="dxa"/>
            <w:tcBorders>
              <w:top w:val="single" w:sz="5" w:space="0" w:color="231F20"/>
              <w:left w:val="single" w:sz="5" w:space="0" w:color="231F20"/>
              <w:bottom w:val="single" w:sz="5" w:space="0" w:color="231F20"/>
              <w:right w:val="single" w:sz="5" w:space="0" w:color="231F20"/>
            </w:tcBorders>
          </w:tcPr>
          <w:p w:rsidR="0085327F" w:rsidRDefault="00515F45" w:rsidP="009946EF">
            <w:pPr>
              <w:pStyle w:val="TableParagraph"/>
              <w:jc w:val="center"/>
              <w:rPr>
                <w:rFonts w:ascii="Calibri" w:eastAsia="Calibri" w:hAnsi="Calibri" w:cs="Calibri"/>
              </w:rPr>
            </w:pPr>
            <w:r>
              <w:rPr>
                <w:rFonts w:ascii="Calibri" w:eastAsia="Calibri" w:hAnsi="Calibri" w:cs="Calibri"/>
              </w:rPr>
              <w:t xml:space="preserve">e.g. </w:t>
            </w:r>
            <w:r w:rsidR="009946EF">
              <w:rPr>
                <w:rFonts w:ascii="Calibri" w:eastAsia="Calibri" w:hAnsi="Calibri" w:cs="Calibri"/>
              </w:rPr>
              <w:t>Clinical Audit</w:t>
            </w:r>
          </w:p>
        </w:tc>
        <w:tc>
          <w:tcPr>
            <w:tcW w:w="3317" w:type="dxa"/>
            <w:tcBorders>
              <w:top w:val="single" w:sz="5" w:space="0" w:color="231F20"/>
              <w:left w:val="single" w:sz="5" w:space="0" w:color="231F20"/>
              <w:bottom w:val="single" w:sz="5" w:space="0" w:color="231F20"/>
              <w:right w:val="single" w:sz="5" w:space="0" w:color="231F20"/>
            </w:tcBorders>
          </w:tcPr>
          <w:p w:rsidR="0085327F" w:rsidRDefault="009946EF" w:rsidP="00515F45">
            <w:pPr>
              <w:pStyle w:val="TableParagraph"/>
              <w:spacing w:line="267" w:lineRule="exact"/>
              <w:ind w:left="720"/>
              <w:rPr>
                <w:rFonts w:ascii="Calibri" w:eastAsia="Calibri" w:hAnsi="Calibri" w:cs="Calibri"/>
              </w:rPr>
            </w:pPr>
            <w:r>
              <w:rPr>
                <w:rFonts w:ascii="Calibri" w:eastAsia="Calibri" w:hAnsi="Calibri" w:cs="Calibri"/>
                <w:color w:val="231F20"/>
              </w:rPr>
              <w:t>GDA21-2.2.1</w:t>
            </w:r>
          </w:p>
        </w:tc>
        <w:tc>
          <w:tcPr>
            <w:tcW w:w="2836" w:type="dxa"/>
            <w:tcBorders>
              <w:top w:val="single" w:sz="5" w:space="0" w:color="231F20"/>
              <w:left w:val="single" w:sz="5" w:space="0" w:color="231F20"/>
              <w:bottom w:val="single" w:sz="5" w:space="0" w:color="231F20"/>
              <w:right w:val="single" w:sz="5" w:space="0" w:color="231F20"/>
            </w:tcBorders>
          </w:tcPr>
          <w:p w:rsidR="0085327F" w:rsidRDefault="0085327F" w:rsidP="009946EF">
            <w:pPr>
              <w:pStyle w:val="TableParagraph"/>
              <w:spacing w:line="267" w:lineRule="exact"/>
              <w:jc w:val="center"/>
              <w:rPr>
                <w:rFonts w:ascii="Calibri" w:eastAsia="Calibri" w:hAnsi="Calibri" w:cs="Calibri"/>
              </w:rPr>
            </w:pPr>
            <w:r>
              <w:rPr>
                <w:rFonts w:ascii="Calibri" w:eastAsia="Calibri" w:hAnsi="Calibri" w:cs="Calibri"/>
                <w:color w:val="231F20"/>
                <w:spacing w:val="-1"/>
              </w:rPr>
              <w:t>D</w:t>
            </w:r>
            <w:r>
              <w:rPr>
                <w:rFonts w:ascii="Calibri" w:eastAsia="Calibri" w:hAnsi="Calibri" w:cs="Calibri"/>
                <w:color w:val="231F20"/>
              </w:rPr>
              <w:t>e</w:t>
            </w:r>
            <w:r>
              <w:rPr>
                <w:rFonts w:ascii="Calibri" w:eastAsia="Calibri" w:hAnsi="Calibri" w:cs="Calibri"/>
                <w:color w:val="231F20"/>
                <w:spacing w:val="-1"/>
              </w:rPr>
              <w:t>s</w:t>
            </w:r>
            <w:r>
              <w:rPr>
                <w:rFonts w:ascii="Calibri" w:eastAsia="Calibri" w:hAnsi="Calibri" w:cs="Calibri"/>
                <w:color w:val="231F20"/>
              </w:rPr>
              <w:t>troy</w:t>
            </w:r>
            <w:r w:rsidR="00515F45">
              <w:rPr>
                <w:rFonts w:ascii="Calibri" w:eastAsia="Calibri" w:hAnsi="Calibri" w:cs="Calibri"/>
                <w:color w:val="231F20"/>
              </w:rPr>
              <w:t xml:space="preserve"> </w:t>
            </w:r>
            <w:r w:rsidR="009946EF">
              <w:rPr>
                <w:rFonts w:ascii="Calibri" w:eastAsia="Calibri" w:hAnsi="Calibri" w:cs="Calibri"/>
                <w:color w:val="231F20"/>
              </w:rPr>
              <w:t>after 6 years</w:t>
            </w:r>
          </w:p>
        </w:tc>
      </w:tr>
      <w:tr w:rsidR="0085327F" w:rsidTr="006B2851">
        <w:trPr>
          <w:trHeight w:hRule="exact" w:val="278"/>
        </w:trPr>
        <w:tc>
          <w:tcPr>
            <w:tcW w:w="3204" w:type="dxa"/>
            <w:tcBorders>
              <w:top w:val="single" w:sz="5" w:space="0" w:color="231F20"/>
              <w:left w:val="single" w:sz="5" w:space="0" w:color="231F20"/>
              <w:bottom w:val="single" w:sz="5" w:space="0" w:color="231F20"/>
              <w:right w:val="single" w:sz="5" w:space="0" w:color="231F20"/>
            </w:tcBorders>
          </w:tcPr>
          <w:p w:rsidR="0085327F" w:rsidRDefault="0085327F" w:rsidP="006B2851">
            <w:pPr>
              <w:pStyle w:val="ListParagraph"/>
              <w:ind w:left="1440"/>
            </w:pPr>
          </w:p>
        </w:tc>
        <w:tc>
          <w:tcPr>
            <w:tcW w:w="3317" w:type="dxa"/>
            <w:tcBorders>
              <w:top w:val="single" w:sz="5" w:space="0" w:color="231F20"/>
              <w:left w:val="single" w:sz="5" w:space="0" w:color="231F20"/>
              <w:bottom w:val="single" w:sz="5" w:space="0" w:color="231F20"/>
              <w:right w:val="single" w:sz="5" w:space="0" w:color="231F20"/>
            </w:tcBorders>
          </w:tcPr>
          <w:p w:rsidR="0085327F" w:rsidRDefault="0085327F" w:rsidP="006B2851">
            <w:pPr>
              <w:pStyle w:val="ListParagraph"/>
              <w:ind w:left="1440"/>
            </w:pPr>
          </w:p>
        </w:tc>
        <w:tc>
          <w:tcPr>
            <w:tcW w:w="2836" w:type="dxa"/>
            <w:tcBorders>
              <w:top w:val="single" w:sz="5" w:space="0" w:color="231F20"/>
              <w:left w:val="single" w:sz="5" w:space="0" w:color="231F20"/>
              <w:bottom w:val="single" w:sz="5" w:space="0" w:color="231F20"/>
              <w:right w:val="single" w:sz="5" w:space="0" w:color="231F20"/>
            </w:tcBorders>
          </w:tcPr>
          <w:p w:rsidR="0085327F" w:rsidRDefault="0085327F" w:rsidP="006B2851">
            <w:pPr>
              <w:pStyle w:val="ListParagraph"/>
              <w:ind w:left="1440"/>
            </w:pPr>
          </w:p>
        </w:tc>
      </w:tr>
    </w:tbl>
    <w:p w:rsidR="0085327F" w:rsidRDefault="0085327F" w:rsidP="0085327F">
      <w:pPr>
        <w:pStyle w:val="Heading6"/>
        <w:tabs>
          <w:tab w:val="left" w:pos="2139"/>
        </w:tabs>
        <w:ind w:left="2139"/>
        <w:rPr>
          <w:rFonts w:cs="Arial Rounded MT Bold"/>
        </w:rPr>
      </w:pPr>
    </w:p>
    <w:p w:rsidR="005C1F76" w:rsidRPr="00D738D1" w:rsidRDefault="005C1F76" w:rsidP="00D738D1">
      <w:pPr>
        <w:pStyle w:val="Heading6"/>
        <w:tabs>
          <w:tab w:val="left" w:pos="2139"/>
        </w:tabs>
        <w:ind w:left="2139"/>
        <w:rPr>
          <w:rFonts w:cs="Arial Rounded MT Bold"/>
        </w:rPr>
      </w:pPr>
    </w:p>
    <w:p w:rsidR="00583230" w:rsidRPr="00AA4C48" w:rsidRDefault="00EA2AFA" w:rsidP="007C40EB">
      <w:pPr>
        <w:pStyle w:val="Heading6"/>
        <w:numPr>
          <w:ilvl w:val="0"/>
          <w:numId w:val="1"/>
        </w:numPr>
        <w:tabs>
          <w:tab w:val="left" w:pos="2139"/>
        </w:tabs>
        <w:rPr>
          <w:rFonts w:cs="Arial Rounded MT Bold"/>
        </w:rPr>
      </w:pPr>
      <w:r>
        <w:rPr>
          <w:rFonts w:cs="Arial Rounded MT Bold"/>
          <w:color w:val="231F20"/>
        </w:rPr>
        <w:t>References</w:t>
      </w:r>
      <w:r>
        <w:rPr>
          <w:rFonts w:cs="Arial Rounded MT Bold"/>
          <w:color w:val="231F20"/>
          <w:spacing w:val="-1"/>
        </w:rPr>
        <w:t xml:space="preserve"> </w:t>
      </w:r>
      <w:r>
        <w:rPr>
          <w:rFonts w:cs="Arial Rounded MT Bold"/>
          <w:color w:val="231F20"/>
        </w:rPr>
        <w:t>and</w:t>
      </w:r>
      <w:r>
        <w:rPr>
          <w:rFonts w:cs="Arial Rounded MT Bold"/>
          <w:color w:val="231F20"/>
          <w:spacing w:val="-1"/>
        </w:rPr>
        <w:t xml:space="preserve"> </w:t>
      </w:r>
      <w:r w:rsidR="00AA4C48">
        <w:rPr>
          <w:rFonts w:cs="Arial Rounded MT Bold"/>
          <w:color w:val="231F20"/>
        </w:rPr>
        <w:t>Links</w:t>
      </w:r>
    </w:p>
    <w:p w:rsidR="00AA4C48" w:rsidRDefault="00AA4C48" w:rsidP="00AA4C48">
      <w:pPr>
        <w:pStyle w:val="Heading6"/>
        <w:tabs>
          <w:tab w:val="left" w:pos="2139"/>
        </w:tabs>
        <w:rPr>
          <w:rFonts w:cs="Arial Rounded MT Bold"/>
          <w:color w:val="231F20"/>
        </w:rPr>
      </w:pPr>
    </w:p>
    <w:p w:rsidR="00AA4C48" w:rsidRPr="005C1F76" w:rsidRDefault="00AA4C48" w:rsidP="00AA4C48">
      <w:pPr>
        <w:pStyle w:val="Heading6"/>
        <w:tabs>
          <w:tab w:val="left" w:pos="2139"/>
        </w:tabs>
        <w:rPr>
          <w:rFonts w:asciiTheme="minorHAnsi" w:hAnsiTheme="minorHAnsi" w:cs="Arial Rounded MT Bold"/>
          <w:color w:val="231F20"/>
          <w:sz w:val="22"/>
          <w:szCs w:val="22"/>
        </w:rPr>
      </w:pPr>
    </w:p>
    <w:p w:rsidR="005C1F76" w:rsidRPr="005C1F76" w:rsidRDefault="005C1F76" w:rsidP="005C1F76">
      <w:pPr>
        <w:pStyle w:val="Heading5"/>
        <w:ind w:left="0"/>
        <w:rPr>
          <w:rFonts w:asciiTheme="minorHAnsi" w:hAnsiTheme="minorHAnsi"/>
          <w:b w:val="0"/>
          <w:sz w:val="22"/>
          <w:szCs w:val="22"/>
          <w:lang w:val="en"/>
        </w:rPr>
      </w:pPr>
      <w:r w:rsidRPr="005C1F76">
        <w:rPr>
          <w:rFonts w:asciiTheme="minorHAnsi" w:hAnsiTheme="minorHAnsi"/>
          <w:b w:val="0"/>
          <w:sz w:val="22"/>
          <w:szCs w:val="22"/>
        </w:rPr>
        <w:t xml:space="preserve">ACI’s </w:t>
      </w:r>
      <w:r w:rsidRPr="005C1F76">
        <w:rPr>
          <w:rFonts w:asciiTheme="minorHAnsi" w:hAnsiTheme="minorHAnsi"/>
          <w:b w:val="0"/>
          <w:sz w:val="22"/>
          <w:szCs w:val="22"/>
          <w:lang w:val="en"/>
        </w:rPr>
        <w:t xml:space="preserve">Minimum Standards for the Management of Hip </w:t>
      </w:r>
      <w:r w:rsidRPr="005C1F76">
        <w:rPr>
          <w:rFonts w:asciiTheme="minorHAnsi" w:hAnsiTheme="minorHAnsi"/>
          <w:b w:val="0"/>
          <w:sz w:val="22"/>
          <w:szCs w:val="22"/>
        </w:rPr>
        <w:t>Fractures</w:t>
      </w:r>
      <w:r w:rsidRPr="005C1F76">
        <w:rPr>
          <w:rFonts w:asciiTheme="minorHAnsi" w:hAnsiTheme="minorHAnsi"/>
          <w:b w:val="0"/>
          <w:sz w:val="22"/>
          <w:szCs w:val="22"/>
          <w:lang w:val="en"/>
        </w:rPr>
        <w:t>. These standards can be found at:</w:t>
      </w:r>
      <w:r w:rsidRPr="005C1F76">
        <w:rPr>
          <w:rFonts w:asciiTheme="minorHAnsi" w:hAnsiTheme="minorHAnsi"/>
          <w:b w:val="0"/>
          <w:sz w:val="22"/>
          <w:szCs w:val="22"/>
          <w:lang w:val="en"/>
        </w:rPr>
        <w:br/>
      </w:r>
    </w:p>
    <w:p w:rsidR="005C1F76" w:rsidRPr="005C1F76" w:rsidRDefault="001D75BF" w:rsidP="005C1F76">
      <w:pPr>
        <w:pStyle w:val="BodyText"/>
        <w:rPr>
          <w:rFonts w:asciiTheme="minorHAnsi" w:hAnsiTheme="minorHAnsi"/>
        </w:rPr>
      </w:pPr>
      <w:hyperlink r:id="rId24" w:history="1">
        <w:r w:rsidR="005C1F76" w:rsidRPr="005C1F76">
          <w:rPr>
            <w:rStyle w:val="Hyperlink"/>
            <w:rFonts w:asciiTheme="minorHAnsi" w:hAnsiTheme="minorHAnsi"/>
          </w:rPr>
          <w:t>http://www.aci.health.nsw.gov.au/resources/aged-health/hip-fracture/min-standards-hip-fractures</w:t>
        </w:r>
      </w:hyperlink>
      <w:r w:rsidR="005C1F76" w:rsidRPr="005C1F76">
        <w:rPr>
          <w:rFonts w:asciiTheme="minorHAnsi" w:hAnsiTheme="minorHAnsi"/>
        </w:rPr>
        <w:t xml:space="preserve"> </w:t>
      </w:r>
    </w:p>
    <w:p w:rsidR="005C1F76" w:rsidRPr="005C1F76" w:rsidRDefault="005C1F76" w:rsidP="00AA4C48">
      <w:pPr>
        <w:pStyle w:val="Heading6"/>
        <w:tabs>
          <w:tab w:val="left" w:pos="2139"/>
        </w:tabs>
        <w:rPr>
          <w:rFonts w:asciiTheme="minorHAnsi" w:hAnsiTheme="minorHAnsi" w:cs="Arial Rounded MT Bold"/>
          <w:color w:val="231F20"/>
          <w:sz w:val="22"/>
          <w:szCs w:val="22"/>
        </w:rPr>
      </w:pPr>
    </w:p>
    <w:p w:rsidR="005C1F76" w:rsidRPr="005C1F76" w:rsidRDefault="005C1F76" w:rsidP="00AA4C48">
      <w:pPr>
        <w:pStyle w:val="Heading6"/>
        <w:tabs>
          <w:tab w:val="left" w:pos="2139"/>
        </w:tabs>
        <w:rPr>
          <w:rFonts w:asciiTheme="minorHAnsi" w:hAnsiTheme="minorHAnsi" w:cs="Arial Rounded MT Bold"/>
          <w:color w:val="231F20"/>
          <w:sz w:val="22"/>
          <w:szCs w:val="22"/>
        </w:rPr>
      </w:pPr>
    </w:p>
    <w:p w:rsidR="00583230" w:rsidRDefault="005C1F76" w:rsidP="00DD4BA1">
      <w:pPr>
        <w:pStyle w:val="Heading6"/>
        <w:tabs>
          <w:tab w:val="left" w:pos="2139"/>
        </w:tabs>
        <w:rPr>
          <w:rStyle w:val="Hyperlink"/>
          <w:rFonts w:asciiTheme="minorHAnsi" w:hAnsiTheme="minorHAnsi" w:cs="Arial Rounded MT Bold"/>
          <w:sz w:val="22"/>
          <w:szCs w:val="22"/>
        </w:rPr>
      </w:pPr>
      <w:r w:rsidRPr="005C1F76">
        <w:rPr>
          <w:rFonts w:asciiTheme="minorHAnsi" w:hAnsiTheme="minorHAnsi" w:cs="Helvetica"/>
          <w:color w:val="000000" w:themeColor="text1"/>
          <w:sz w:val="22"/>
          <w:szCs w:val="22"/>
        </w:rPr>
        <w:t xml:space="preserve">The British </w:t>
      </w:r>
      <w:proofErr w:type="spellStart"/>
      <w:r w:rsidRPr="005C1F76">
        <w:rPr>
          <w:rFonts w:asciiTheme="minorHAnsi" w:hAnsiTheme="minorHAnsi" w:cs="Helvetica"/>
          <w:color w:val="000000" w:themeColor="text1"/>
          <w:sz w:val="22"/>
          <w:szCs w:val="22"/>
        </w:rPr>
        <w:t>Orthopaedic</w:t>
      </w:r>
      <w:proofErr w:type="spellEnd"/>
      <w:r w:rsidRPr="005C1F76">
        <w:rPr>
          <w:rFonts w:asciiTheme="minorHAnsi" w:hAnsiTheme="minorHAnsi" w:cs="Helvetica"/>
          <w:color w:val="000000" w:themeColor="text1"/>
          <w:sz w:val="22"/>
          <w:szCs w:val="22"/>
        </w:rPr>
        <w:t xml:space="preserve"> Association (BOA) is the Surgical Specialty Association for Tr</w:t>
      </w:r>
      <w:r w:rsidR="00836519">
        <w:rPr>
          <w:rFonts w:asciiTheme="minorHAnsi" w:hAnsiTheme="minorHAnsi" w:cs="Helvetica"/>
          <w:color w:val="000000" w:themeColor="text1"/>
          <w:sz w:val="22"/>
          <w:szCs w:val="22"/>
        </w:rPr>
        <w:t xml:space="preserve">auma and </w:t>
      </w:r>
      <w:proofErr w:type="spellStart"/>
      <w:r w:rsidR="00836519">
        <w:rPr>
          <w:rFonts w:asciiTheme="minorHAnsi" w:hAnsiTheme="minorHAnsi" w:cs="Helvetica"/>
          <w:color w:val="000000" w:themeColor="text1"/>
          <w:sz w:val="22"/>
          <w:szCs w:val="22"/>
        </w:rPr>
        <w:t>Orthopaedics</w:t>
      </w:r>
      <w:proofErr w:type="spellEnd"/>
      <w:r w:rsidR="00836519">
        <w:rPr>
          <w:rFonts w:asciiTheme="minorHAnsi" w:hAnsiTheme="minorHAnsi" w:cs="Helvetica"/>
          <w:color w:val="000000" w:themeColor="text1"/>
          <w:sz w:val="22"/>
          <w:szCs w:val="22"/>
        </w:rPr>
        <w:t xml:space="preserve"> in the UK</w:t>
      </w:r>
      <w:r w:rsidR="00836519">
        <w:rPr>
          <w:rFonts w:asciiTheme="minorHAnsi" w:hAnsiTheme="minorHAnsi" w:cs="Arial Rounded MT Bold"/>
          <w:color w:val="000000" w:themeColor="text1"/>
          <w:sz w:val="22"/>
          <w:szCs w:val="22"/>
        </w:rPr>
        <w:t xml:space="preserve"> </w:t>
      </w:r>
      <w:hyperlink r:id="rId25" w:history="1">
        <w:r w:rsidRPr="005C1F76">
          <w:rPr>
            <w:rStyle w:val="Hyperlink"/>
            <w:rFonts w:asciiTheme="minorHAnsi" w:hAnsiTheme="minorHAnsi" w:cs="Arial Rounded MT Bold"/>
            <w:sz w:val="22"/>
            <w:szCs w:val="22"/>
          </w:rPr>
          <w:t>http://www.boa.ac.uk/</w:t>
        </w:r>
      </w:hyperlink>
    </w:p>
    <w:p w:rsidR="00DD4BA1" w:rsidRPr="00DD4BA1" w:rsidRDefault="00DD4BA1" w:rsidP="00DD4BA1">
      <w:pPr>
        <w:pStyle w:val="Heading6"/>
        <w:tabs>
          <w:tab w:val="left" w:pos="2139"/>
        </w:tabs>
        <w:rPr>
          <w:rFonts w:asciiTheme="minorHAnsi" w:hAnsiTheme="minorHAnsi" w:cs="Arial Rounded MT Bold"/>
          <w:color w:val="000000" w:themeColor="text1"/>
          <w:sz w:val="22"/>
          <w:szCs w:val="22"/>
        </w:rPr>
      </w:pPr>
    </w:p>
    <w:p w:rsidR="00583230" w:rsidRPr="006B2851" w:rsidRDefault="00EA2AFA" w:rsidP="007C40EB">
      <w:pPr>
        <w:pStyle w:val="ListParagraph"/>
        <w:numPr>
          <w:ilvl w:val="0"/>
          <w:numId w:val="1"/>
        </w:numPr>
        <w:tabs>
          <w:tab w:val="left" w:pos="2139"/>
        </w:tabs>
        <w:rPr>
          <w:rFonts w:ascii="Arial Rounded MT Bold" w:eastAsia="Arial Rounded MT Bold" w:hAnsi="Arial Rounded MT Bold" w:cs="Arial Rounded MT Bold"/>
          <w:sz w:val="24"/>
          <w:szCs w:val="24"/>
        </w:rPr>
      </w:pPr>
      <w:r w:rsidRPr="006B2851">
        <w:rPr>
          <w:rFonts w:ascii="Arial Rounded MT Bold" w:eastAsia="Arial Rounded MT Bold" w:hAnsi="Arial Rounded MT Bold" w:cs="Arial Rounded MT Bold"/>
          <w:color w:val="231F20"/>
          <w:sz w:val="24"/>
          <w:szCs w:val="24"/>
        </w:rPr>
        <w:t>Consultation</w:t>
      </w:r>
      <w:r w:rsidRPr="006B2851">
        <w:rPr>
          <w:rFonts w:ascii="Arial Rounded MT Bold" w:eastAsia="Arial Rounded MT Bold" w:hAnsi="Arial Rounded MT Bold" w:cs="Arial Rounded MT Bold"/>
          <w:color w:val="231F20"/>
          <w:spacing w:val="-1"/>
          <w:sz w:val="24"/>
          <w:szCs w:val="24"/>
        </w:rPr>
        <w:t xml:space="preserve"> </w:t>
      </w:r>
      <w:r w:rsidRPr="006B2851">
        <w:rPr>
          <w:rFonts w:ascii="Arial Rounded MT Bold" w:eastAsia="Arial Rounded MT Bold" w:hAnsi="Arial Rounded MT Bold" w:cs="Arial Rounded MT Bold"/>
          <w:color w:val="231F20"/>
          <w:sz w:val="24"/>
          <w:szCs w:val="24"/>
        </w:rPr>
        <w:t>Undertaken</w:t>
      </w:r>
    </w:p>
    <w:p w:rsidR="00583230" w:rsidRPr="00413529" w:rsidRDefault="00583230" w:rsidP="006B2851">
      <w:pPr>
        <w:spacing w:before="3" w:line="240" w:lineRule="exact"/>
      </w:pPr>
    </w:p>
    <w:p w:rsidR="00583230" w:rsidRDefault="00EA2AFA" w:rsidP="006B2851">
      <w:pPr>
        <w:pStyle w:val="BodyText"/>
        <w:ind w:right="261" w:firstLine="436"/>
        <w:rPr>
          <w:rFonts w:ascii="Calibri" w:eastAsia="Calibri" w:hAnsi="Calibri" w:cs="Calibri"/>
          <w:color w:val="231F20"/>
        </w:rPr>
      </w:pPr>
      <w:r>
        <w:rPr>
          <w:rFonts w:ascii="Calibri" w:eastAsia="Calibri" w:hAnsi="Calibri" w:cs="Calibri"/>
          <w:color w:val="231F20"/>
        </w:rPr>
        <w:t>I</w:t>
      </w:r>
      <w:r>
        <w:rPr>
          <w:rFonts w:ascii="Calibri" w:eastAsia="Calibri" w:hAnsi="Calibri" w:cs="Calibri"/>
          <w:color w:val="231F20"/>
          <w:spacing w:val="-1"/>
        </w:rPr>
        <w:t>n</w:t>
      </w:r>
      <w:r>
        <w:rPr>
          <w:rFonts w:ascii="Calibri" w:eastAsia="Calibri" w:hAnsi="Calibri" w:cs="Calibri"/>
          <w:color w:val="231F20"/>
        </w:rPr>
        <w:t>c</w:t>
      </w:r>
      <w:r>
        <w:rPr>
          <w:rFonts w:ascii="Calibri" w:eastAsia="Calibri" w:hAnsi="Calibri" w:cs="Calibri"/>
          <w:color w:val="231F20"/>
          <w:spacing w:val="-1"/>
        </w:rPr>
        <w:t>l</w:t>
      </w:r>
      <w:r>
        <w:rPr>
          <w:rFonts w:ascii="Calibri" w:eastAsia="Calibri" w:hAnsi="Calibri" w:cs="Calibri"/>
          <w:color w:val="231F20"/>
        </w:rPr>
        <w:t>u</w:t>
      </w:r>
      <w:r>
        <w:rPr>
          <w:rFonts w:ascii="Calibri" w:eastAsia="Calibri" w:hAnsi="Calibri" w:cs="Calibri"/>
          <w:color w:val="231F20"/>
          <w:spacing w:val="-1"/>
        </w:rPr>
        <w:t>d</w:t>
      </w:r>
      <w:r>
        <w:rPr>
          <w:rFonts w:ascii="Calibri" w:eastAsia="Calibri" w:hAnsi="Calibri" w:cs="Calibri"/>
          <w:color w:val="231F20"/>
        </w:rPr>
        <w:t>e</w:t>
      </w:r>
      <w:r>
        <w:rPr>
          <w:rFonts w:ascii="Calibri" w:eastAsia="Calibri" w:hAnsi="Calibri" w:cs="Calibri"/>
          <w:color w:val="231F20"/>
          <w:spacing w:val="-7"/>
        </w:rPr>
        <w:t xml:space="preserve"> </w:t>
      </w:r>
      <w:r>
        <w:rPr>
          <w:rFonts w:ascii="Calibri" w:eastAsia="Calibri" w:hAnsi="Calibri" w:cs="Calibri"/>
          <w:color w:val="231F20"/>
        </w:rPr>
        <w:t>all</w:t>
      </w:r>
      <w:r>
        <w:rPr>
          <w:rFonts w:ascii="Calibri" w:eastAsia="Calibri" w:hAnsi="Calibri" w:cs="Calibri"/>
          <w:color w:val="231F20"/>
          <w:spacing w:val="-5"/>
        </w:rPr>
        <w:t xml:space="preserve"> </w:t>
      </w:r>
      <w:r>
        <w:rPr>
          <w:rFonts w:ascii="Calibri" w:eastAsia="Calibri" w:hAnsi="Calibri" w:cs="Calibri"/>
          <w:color w:val="231F20"/>
        </w:rPr>
        <w:t>in</w:t>
      </w:r>
      <w:r>
        <w:rPr>
          <w:rFonts w:ascii="Calibri" w:eastAsia="Calibri" w:hAnsi="Calibri" w:cs="Calibri"/>
          <w:color w:val="231F20"/>
          <w:spacing w:val="1"/>
        </w:rPr>
        <w:t>v</w:t>
      </w:r>
      <w:r>
        <w:rPr>
          <w:rFonts w:ascii="Calibri" w:eastAsia="Calibri" w:hAnsi="Calibri" w:cs="Calibri"/>
          <w:color w:val="231F20"/>
        </w:rPr>
        <w:t>olved</w:t>
      </w:r>
      <w:r>
        <w:rPr>
          <w:rFonts w:ascii="Calibri" w:eastAsia="Calibri" w:hAnsi="Calibri" w:cs="Calibri"/>
          <w:color w:val="231F20"/>
          <w:spacing w:val="-6"/>
        </w:rPr>
        <w:t xml:space="preserve"> </w:t>
      </w:r>
      <w:r>
        <w:rPr>
          <w:rFonts w:ascii="Calibri" w:eastAsia="Calibri" w:hAnsi="Calibri" w:cs="Calibri"/>
          <w:color w:val="231F20"/>
        </w:rPr>
        <w:t>in</w:t>
      </w:r>
      <w:r>
        <w:rPr>
          <w:rFonts w:ascii="Calibri" w:eastAsia="Calibri" w:hAnsi="Calibri" w:cs="Calibri"/>
          <w:color w:val="231F20"/>
          <w:spacing w:val="-6"/>
        </w:rPr>
        <w:t xml:space="preserve"> </w:t>
      </w:r>
      <w:r>
        <w:rPr>
          <w:rFonts w:ascii="Calibri" w:eastAsia="Calibri" w:hAnsi="Calibri" w:cs="Calibri"/>
          <w:color w:val="231F20"/>
          <w:spacing w:val="-1"/>
        </w:rPr>
        <w:t>th</w:t>
      </w:r>
      <w:r>
        <w:rPr>
          <w:rFonts w:ascii="Calibri" w:eastAsia="Calibri" w:hAnsi="Calibri" w:cs="Calibri"/>
          <w:color w:val="231F20"/>
        </w:rPr>
        <w:t>e</w:t>
      </w:r>
      <w:r>
        <w:rPr>
          <w:rFonts w:ascii="Calibri" w:eastAsia="Calibri" w:hAnsi="Calibri" w:cs="Calibri"/>
          <w:color w:val="231F20"/>
          <w:spacing w:val="-5"/>
        </w:rPr>
        <w:t xml:space="preserve"> </w:t>
      </w:r>
      <w:r>
        <w:rPr>
          <w:rFonts w:ascii="Calibri" w:eastAsia="Calibri" w:hAnsi="Calibri" w:cs="Calibri"/>
          <w:color w:val="231F20"/>
        </w:rPr>
        <w:t>consultation</w:t>
      </w:r>
      <w:r>
        <w:rPr>
          <w:rFonts w:ascii="Calibri" w:eastAsia="Calibri" w:hAnsi="Calibri" w:cs="Calibri"/>
          <w:color w:val="231F20"/>
          <w:spacing w:val="-3"/>
        </w:rPr>
        <w:t xml:space="preserve"> </w:t>
      </w:r>
      <w:r>
        <w:rPr>
          <w:rFonts w:ascii="Calibri" w:eastAsia="Calibri" w:hAnsi="Calibri" w:cs="Calibri"/>
          <w:color w:val="231F20"/>
        </w:rPr>
        <w:t>pro</w:t>
      </w:r>
      <w:r>
        <w:rPr>
          <w:rFonts w:ascii="Calibri" w:eastAsia="Calibri" w:hAnsi="Calibri" w:cs="Calibri"/>
          <w:color w:val="231F20"/>
          <w:spacing w:val="-1"/>
        </w:rPr>
        <w:t>c</w:t>
      </w:r>
      <w:r>
        <w:rPr>
          <w:rFonts w:ascii="Calibri" w:eastAsia="Calibri" w:hAnsi="Calibri" w:cs="Calibri"/>
          <w:color w:val="231F20"/>
        </w:rPr>
        <w:t>ess</w:t>
      </w:r>
      <w:r>
        <w:rPr>
          <w:rFonts w:ascii="Calibri" w:eastAsia="Calibri" w:hAnsi="Calibri" w:cs="Calibri"/>
          <w:color w:val="231F20"/>
          <w:spacing w:val="-5"/>
        </w:rPr>
        <w:t xml:space="preserve"> </w:t>
      </w:r>
      <w:r>
        <w:rPr>
          <w:rFonts w:ascii="Calibri" w:eastAsia="Calibri" w:hAnsi="Calibri" w:cs="Calibri"/>
          <w:color w:val="231F20"/>
          <w:spacing w:val="-1"/>
        </w:rPr>
        <w:t>(</w:t>
      </w:r>
      <w:proofErr w:type="spellStart"/>
      <w:r>
        <w:rPr>
          <w:rFonts w:ascii="Calibri" w:eastAsia="Calibri" w:hAnsi="Calibri" w:cs="Calibri"/>
          <w:color w:val="231F20"/>
          <w:spacing w:val="-1"/>
        </w:rPr>
        <w:t>i</w:t>
      </w:r>
      <w:r>
        <w:rPr>
          <w:rFonts w:ascii="Calibri" w:eastAsia="Calibri" w:hAnsi="Calibri" w:cs="Calibri"/>
          <w:color w:val="231F20"/>
        </w:rPr>
        <w:t>e</w:t>
      </w:r>
      <w:proofErr w:type="spellEnd"/>
      <w:r>
        <w:rPr>
          <w:rFonts w:ascii="Calibri" w:eastAsia="Calibri" w:hAnsi="Calibri" w:cs="Calibri"/>
          <w:color w:val="231F20"/>
          <w:spacing w:val="-6"/>
        </w:rPr>
        <w:t xml:space="preserve"> </w:t>
      </w:r>
      <w:r>
        <w:rPr>
          <w:rFonts w:ascii="Calibri" w:eastAsia="Calibri" w:hAnsi="Calibri" w:cs="Calibri"/>
          <w:color w:val="231F20"/>
        </w:rPr>
        <w:t>List).</w:t>
      </w:r>
    </w:p>
    <w:p w:rsidR="00DD4BA1" w:rsidRDefault="00DD4BA1" w:rsidP="006B2851">
      <w:pPr>
        <w:pStyle w:val="BodyText"/>
        <w:ind w:right="261" w:firstLine="436"/>
        <w:rPr>
          <w:rFonts w:ascii="Calibri" w:eastAsia="Calibri" w:hAnsi="Calibri" w:cs="Calibri"/>
          <w:color w:val="231F20"/>
        </w:rPr>
      </w:pPr>
    </w:p>
    <w:p w:rsidR="009A6D29" w:rsidRDefault="00DD4BA1" w:rsidP="006B2851">
      <w:pPr>
        <w:pStyle w:val="BodyText"/>
        <w:ind w:right="261" w:firstLine="436"/>
        <w:rPr>
          <w:rFonts w:ascii="Calibri" w:eastAsia="Calibri" w:hAnsi="Calibri" w:cs="Calibri"/>
          <w:color w:val="231F20"/>
        </w:rPr>
      </w:pPr>
      <w:r>
        <w:rPr>
          <w:rFonts w:ascii="Calibri" w:eastAsia="Calibri" w:hAnsi="Calibri" w:cs="Calibri"/>
          <w:color w:val="231F20"/>
        </w:rPr>
        <w:t xml:space="preserve">Danielle Collison CNS </w:t>
      </w:r>
    </w:p>
    <w:p w:rsidR="005C1F76" w:rsidRDefault="00537D84" w:rsidP="006B2851">
      <w:pPr>
        <w:pStyle w:val="BodyText"/>
        <w:ind w:right="261" w:firstLine="436"/>
        <w:rPr>
          <w:rFonts w:ascii="Calibri" w:eastAsia="Calibri" w:hAnsi="Calibri" w:cs="Calibri"/>
          <w:color w:val="231F20"/>
        </w:rPr>
      </w:pPr>
      <w:r>
        <w:rPr>
          <w:rFonts w:ascii="Calibri" w:eastAsia="Calibri" w:hAnsi="Calibri" w:cs="Calibri"/>
          <w:color w:val="231F20"/>
        </w:rPr>
        <w:t xml:space="preserve">Dr Darryl </w:t>
      </w:r>
      <w:proofErr w:type="spellStart"/>
      <w:r>
        <w:rPr>
          <w:rFonts w:ascii="Calibri" w:eastAsia="Calibri" w:hAnsi="Calibri" w:cs="Calibri"/>
          <w:color w:val="231F20"/>
        </w:rPr>
        <w:t>Mackender</w:t>
      </w:r>
      <w:proofErr w:type="spellEnd"/>
      <w:r>
        <w:rPr>
          <w:rFonts w:ascii="Calibri" w:eastAsia="Calibri" w:hAnsi="Calibri" w:cs="Calibri"/>
          <w:color w:val="231F20"/>
        </w:rPr>
        <w:t xml:space="preserve"> </w:t>
      </w:r>
    </w:p>
    <w:p w:rsidR="00DD4BA1" w:rsidRDefault="00537D84" w:rsidP="006B2851">
      <w:pPr>
        <w:pStyle w:val="BodyText"/>
        <w:ind w:right="261" w:firstLine="436"/>
        <w:rPr>
          <w:rFonts w:ascii="Calibri" w:eastAsia="Calibri" w:hAnsi="Calibri" w:cs="Calibri"/>
          <w:color w:val="231F20"/>
        </w:rPr>
      </w:pPr>
      <w:r>
        <w:rPr>
          <w:rFonts w:ascii="Calibri" w:eastAsia="Calibri" w:hAnsi="Calibri" w:cs="Calibri"/>
          <w:color w:val="231F20"/>
        </w:rPr>
        <w:t>Dr Michael Stone</w:t>
      </w:r>
    </w:p>
    <w:p w:rsidR="00537D84" w:rsidRDefault="00DD4BA1" w:rsidP="006B2851">
      <w:pPr>
        <w:pStyle w:val="BodyText"/>
        <w:ind w:right="261" w:firstLine="436"/>
        <w:rPr>
          <w:rFonts w:ascii="Calibri" w:eastAsia="Calibri" w:hAnsi="Calibri" w:cs="Calibri"/>
          <w:color w:val="231F20"/>
        </w:rPr>
      </w:pPr>
      <w:r>
        <w:rPr>
          <w:rFonts w:ascii="Calibri" w:eastAsia="Calibri" w:hAnsi="Calibri" w:cs="Calibri"/>
          <w:color w:val="231F20"/>
        </w:rPr>
        <w:t xml:space="preserve">Hip fracture project team </w:t>
      </w:r>
      <w:r w:rsidR="00537D84">
        <w:rPr>
          <w:rFonts w:ascii="Calibri" w:eastAsia="Calibri" w:hAnsi="Calibri" w:cs="Calibri"/>
          <w:color w:val="231F20"/>
        </w:rPr>
        <w:t xml:space="preserve"> </w:t>
      </w:r>
    </w:p>
    <w:p w:rsidR="005C1F76" w:rsidRDefault="005C1F76" w:rsidP="00035982">
      <w:pPr>
        <w:pStyle w:val="BodyText"/>
        <w:ind w:right="261"/>
        <w:rPr>
          <w:rFonts w:ascii="Calibri" w:eastAsia="Calibri" w:hAnsi="Calibri" w:cs="Calibri"/>
          <w:color w:val="231F20"/>
        </w:rPr>
      </w:pPr>
    </w:p>
    <w:p w:rsidR="00035982" w:rsidRDefault="00035982" w:rsidP="00035982">
      <w:pPr>
        <w:pStyle w:val="BodyText"/>
        <w:ind w:right="261"/>
        <w:rPr>
          <w:rFonts w:ascii="Calibri" w:eastAsia="Calibri" w:hAnsi="Calibri" w:cs="Calibri"/>
          <w:color w:val="231F20"/>
        </w:rPr>
      </w:pPr>
    </w:p>
    <w:p w:rsidR="00035982" w:rsidRDefault="00035982" w:rsidP="00035982">
      <w:pPr>
        <w:pStyle w:val="BodyText"/>
        <w:ind w:right="261"/>
        <w:rPr>
          <w:rFonts w:ascii="Calibri" w:eastAsia="Calibri" w:hAnsi="Calibri" w:cs="Calibri"/>
          <w:color w:val="231F20"/>
        </w:rPr>
      </w:pPr>
    </w:p>
    <w:p w:rsidR="00035982" w:rsidRDefault="00035982" w:rsidP="00035982">
      <w:pPr>
        <w:pStyle w:val="BodyText"/>
        <w:ind w:right="261"/>
        <w:rPr>
          <w:rFonts w:ascii="Calibri" w:eastAsia="Calibri" w:hAnsi="Calibri" w:cs="Calibri"/>
          <w:color w:val="231F20"/>
        </w:rPr>
      </w:pPr>
    </w:p>
    <w:p w:rsidR="00035982" w:rsidRDefault="00035982" w:rsidP="00035982">
      <w:pPr>
        <w:pStyle w:val="BodyText"/>
        <w:ind w:right="261"/>
        <w:rPr>
          <w:rFonts w:ascii="Calibri" w:eastAsia="Calibri" w:hAnsi="Calibri" w:cs="Calibri"/>
          <w:color w:val="231F20"/>
        </w:rPr>
      </w:pPr>
    </w:p>
    <w:p w:rsidR="00035982" w:rsidRDefault="00035982" w:rsidP="00035982">
      <w:pPr>
        <w:pStyle w:val="BodyText"/>
        <w:ind w:right="261"/>
        <w:rPr>
          <w:rFonts w:ascii="Calibri" w:eastAsia="Calibri" w:hAnsi="Calibri" w:cs="Calibri"/>
          <w:color w:val="231F20"/>
        </w:rPr>
      </w:pPr>
    </w:p>
    <w:p w:rsidR="00035982" w:rsidRDefault="00035982" w:rsidP="00035982">
      <w:pPr>
        <w:pStyle w:val="BodyText"/>
        <w:ind w:right="261"/>
        <w:rPr>
          <w:rFonts w:ascii="Calibri" w:eastAsia="Calibri" w:hAnsi="Calibri" w:cs="Calibri"/>
          <w:color w:val="231F20"/>
        </w:rPr>
      </w:pPr>
    </w:p>
    <w:p w:rsidR="00035982" w:rsidRDefault="00035982" w:rsidP="00035982">
      <w:pPr>
        <w:pStyle w:val="BodyText"/>
        <w:ind w:right="261"/>
        <w:rPr>
          <w:rFonts w:ascii="Calibri" w:eastAsia="Calibri" w:hAnsi="Calibri" w:cs="Calibri"/>
          <w:color w:val="231F20"/>
        </w:rPr>
      </w:pPr>
    </w:p>
    <w:p w:rsidR="00035982" w:rsidRDefault="00035982" w:rsidP="00035982">
      <w:pPr>
        <w:pStyle w:val="BodyText"/>
        <w:ind w:right="261"/>
        <w:rPr>
          <w:rFonts w:ascii="Calibri" w:eastAsia="Calibri" w:hAnsi="Calibri" w:cs="Calibri"/>
          <w:color w:val="231F20"/>
        </w:rPr>
      </w:pPr>
    </w:p>
    <w:p w:rsidR="009A6D29" w:rsidRPr="00035982" w:rsidRDefault="00DD4BA1" w:rsidP="00DD4BA1">
      <w:pPr>
        <w:pStyle w:val="BodyText"/>
        <w:ind w:right="261"/>
        <w:rPr>
          <w:rFonts w:ascii="Calibri" w:eastAsia="Calibri" w:hAnsi="Calibri" w:cs="Calibri"/>
          <w:b/>
        </w:rPr>
      </w:pPr>
      <w:r w:rsidRPr="00035982">
        <w:rPr>
          <w:rFonts w:ascii="Calibri" w:eastAsia="Calibri" w:hAnsi="Calibri" w:cs="Calibri"/>
          <w:b/>
        </w:rPr>
        <w:t xml:space="preserve">Appendix 1 </w:t>
      </w:r>
    </w:p>
    <w:p w:rsidR="00035982" w:rsidRDefault="00035982" w:rsidP="00DD4BA1">
      <w:pPr>
        <w:pStyle w:val="BodyText"/>
        <w:ind w:right="261"/>
        <w:rPr>
          <w:rFonts w:ascii="Calibri" w:eastAsia="Calibri" w:hAnsi="Calibri" w:cs="Calibri"/>
        </w:rPr>
      </w:pPr>
    </w:p>
    <w:sectPr w:rsidR="00035982" w:rsidSect="00006120">
      <w:headerReference w:type="default" r:id="rId26"/>
      <w:footerReference w:type="default" r:id="rId27"/>
      <w:pgSz w:w="11905" w:h="16840"/>
      <w:pgMar w:top="340" w:right="600" w:bottom="660" w:left="1680" w:header="0" w:footer="465" w:gutter="0"/>
      <w:cols w:space="720" w:equalWidth="0">
        <w:col w:w="9624" w:space="8"/>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98" w:rsidRDefault="00943898">
      <w:r>
        <w:separator/>
      </w:r>
    </w:p>
  </w:endnote>
  <w:endnote w:type="continuationSeparator" w:id="0">
    <w:p w:rsidR="00943898" w:rsidRDefault="0094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B7" w:rsidRDefault="00365C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669304"/>
      <w:docPartObj>
        <w:docPartGallery w:val="Page Numbers (Bottom of Page)"/>
        <w:docPartUnique/>
      </w:docPartObj>
    </w:sdtPr>
    <w:sdtEndPr/>
    <w:sdtContent>
      <w:sdt>
        <w:sdtPr>
          <w:id w:val="-39133266"/>
          <w:docPartObj>
            <w:docPartGallery w:val="Page Numbers (Top of Page)"/>
            <w:docPartUnique/>
          </w:docPartObj>
        </w:sdtPr>
        <w:sdtEndPr/>
        <w:sdtContent>
          <w:p w:rsidR="00330F05" w:rsidRDefault="00330F05" w:rsidP="001F283E">
            <w:pPr>
              <w:pStyle w:val="Footer"/>
            </w:pPr>
            <w:r w:rsidRPr="00A1597B">
              <w:rPr>
                <w:rFonts w:cs="Calibri"/>
                <w:sz w:val="16"/>
                <w:szCs w:val="16"/>
              </w:rPr>
              <w:t>Com</w:t>
            </w:r>
            <w:r>
              <w:rPr>
                <w:rFonts w:cs="Calibri"/>
                <w:sz w:val="16"/>
                <w:szCs w:val="16"/>
              </w:rPr>
              <w:t>p</w:t>
            </w:r>
            <w:r w:rsidRPr="00A1597B">
              <w:rPr>
                <w:rFonts w:cs="Calibri"/>
                <w:sz w:val="16"/>
                <w:szCs w:val="16"/>
              </w:rPr>
              <w:t>liance</w:t>
            </w:r>
            <w:r w:rsidRPr="00A1597B">
              <w:rPr>
                <w:rFonts w:cs="Calibri"/>
                <w:spacing w:val="-8"/>
                <w:sz w:val="16"/>
                <w:szCs w:val="16"/>
              </w:rPr>
              <w:t xml:space="preserve"> </w:t>
            </w:r>
            <w:r w:rsidRPr="00A1597B">
              <w:rPr>
                <w:rFonts w:cs="Calibri"/>
                <w:sz w:val="16"/>
                <w:szCs w:val="16"/>
              </w:rPr>
              <w:t>with</w:t>
            </w:r>
            <w:r w:rsidRPr="00A1597B">
              <w:rPr>
                <w:rFonts w:cs="Calibri"/>
                <w:spacing w:val="-8"/>
                <w:sz w:val="16"/>
                <w:szCs w:val="16"/>
              </w:rPr>
              <w:t xml:space="preserve"> </w:t>
            </w:r>
            <w:r w:rsidRPr="00A1597B">
              <w:rPr>
                <w:rFonts w:cs="Calibri"/>
                <w:spacing w:val="-1"/>
                <w:sz w:val="16"/>
                <w:szCs w:val="16"/>
              </w:rPr>
              <w:t>thi</w:t>
            </w:r>
            <w:r w:rsidRPr="00A1597B">
              <w:rPr>
                <w:rFonts w:cs="Calibri"/>
                <w:sz w:val="16"/>
                <w:szCs w:val="16"/>
              </w:rPr>
              <w:t>s</w:t>
            </w:r>
            <w:r w:rsidRPr="00A1597B">
              <w:rPr>
                <w:rFonts w:cs="Calibri"/>
                <w:spacing w:val="-8"/>
                <w:sz w:val="16"/>
                <w:szCs w:val="16"/>
              </w:rPr>
              <w:t xml:space="preserve"> </w:t>
            </w:r>
            <w:r w:rsidRPr="00A1597B">
              <w:rPr>
                <w:rFonts w:cs="Calibri"/>
                <w:spacing w:val="-1"/>
                <w:sz w:val="16"/>
                <w:szCs w:val="16"/>
              </w:rPr>
              <w:t>P</w:t>
            </w:r>
            <w:r w:rsidRPr="00A1597B">
              <w:rPr>
                <w:rFonts w:cs="Calibri"/>
                <w:spacing w:val="1"/>
                <w:sz w:val="16"/>
                <w:szCs w:val="16"/>
              </w:rPr>
              <w:t>r</w:t>
            </w:r>
            <w:r w:rsidRPr="00A1597B">
              <w:rPr>
                <w:rFonts w:cs="Calibri"/>
                <w:spacing w:val="-1"/>
                <w:sz w:val="16"/>
                <w:szCs w:val="16"/>
              </w:rPr>
              <w:t>ocedur</w:t>
            </w:r>
            <w:r w:rsidRPr="00A1597B">
              <w:rPr>
                <w:rFonts w:cs="Calibri"/>
                <w:sz w:val="16"/>
                <w:szCs w:val="16"/>
              </w:rPr>
              <w:t>e</w:t>
            </w:r>
            <w:r w:rsidRPr="00A1597B">
              <w:rPr>
                <w:rFonts w:cs="Calibri"/>
                <w:spacing w:val="-7"/>
                <w:sz w:val="16"/>
                <w:szCs w:val="16"/>
              </w:rPr>
              <w:t xml:space="preserve"> </w:t>
            </w:r>
            <w:r w:rsidRPr="00A1597B">
              <w:rPr>
                <w:rFonts w:cs="Calibri"/>
                <w:sz w:val="16"/>
                <w:szCs w:val="16"/>
              </w:rPr>
              <w:t>is</w:t>
            </w:r>
            <w:r w:rsidRPr="00A1597B">
              <w:rPr>
                <w:rFonts w:cs="Calibri"/>
                <w:spacing w:val="-9"/>
                <w:sz w:val="16"/>
                <w:szCs w:val="16"/>
              </w:rPr>
              <w:t xml:space="preserve"> </w:t>
            </w:r>
            <w:r w:rsidRPr="00A1597B">
              <w:rPr>
                <w:rFonts w:cs="Calibri"/>
                <w:spacing w:val="1"/>
                <w:sz w:val="16"/>
                <w:szCs w:val="16"/>
              </w:rPr>
              <w:t>M</w:t>
            </w:r>
            <w:r w:rsidRPr="00A1597B">
              <w:rPr>
                <w:rFonts w:cs="Calibri"/>
                <w:sz w:val="16"/>
                <w:szCs w:val="16"/>
              </w:rPr>
              <w:t>andatory</w:t>
            </w:r>
            <w:r>
              <w:rPr>
                <w:noProof/>
                <w:lang w:val="en-AU" w:eastAsia="en-AU"/>
              </w:rPr>
              <w:t xml:space="preserve"> </w:t>
            </w:r>
            <w:r>
              <w:rPr>
                <w:noProof/>
                <w:lang w:val="en-AU" w:eastAsia="en-AU"/>
              </w:rPr>
              <w:tab/>
            </w:r>
            <w:r>
              <w:rPr>
                <w:noProof/>
                <w:lang w:val="en-AU" w:eastAsia="en-AU"/>
              </w:rPr>
              <w:tab/>
            </w:r>
            <w:r w:rsidRPr="007A183C">
              <w:rPr>
                <w:sz w:val="16"/>
                <w:szCs w:val="16"/>
              </w:rPr>
              <w:t xml:space="preserve">Page </w:t>
            </w:r>
            <w:r w:rsidRPr="007A183C">
              <w:rPr>
                <w:b/>
                <w:bCs/>
                <w:sz w:val="16"/>
                <w:szCs w:val="16"/>
              </w:rPr>
              <w:fldChar w:fldCharType="begin"/>
            </w:r>
            <w:r w:rsidRPr="007A183C">
              <w:rPr>
                <w:b/>
                <w:bCs/>
                <w:sz w:val="16"/>
                <w:szCs w:val="16"/>
              </w:rPr>
              <w:instrText xml:space="preserve"> PAGE </w:instrText>
            </w:r>
            <w:r w:rsidRPr="007A183C">
              <w:rPr>
                <w:b/>
                <w:bCs/>
                <w:sz w:val="16"/>
                <w:szCs w:val="16"/>
              </w:rPr>
              <w:fldChar w:fldCharType="separate"/>
            </w:r>
            <w:r w:rsidR="001D75BF">
              <w:rPr>
                <w:b/>
                <w:bCs/>
                <w:noProof/>
                <w:sz w:val="16"/>
                <w:szCs w:val="16"/>
              </w:rPr>
              <w:t>1</w:t>
            </w:r>
            <w:r w:rsidRPr="007A183C">
              <w:rPr>
                <w:b/>
                <w:bCs/>
                <w:sz w:val="16"/>
                <w:szCs w:val="16"/>
              </w:rPr>
              <w:fldChar w:fldCharType="end"/>
            </w:r>
            <w:r w:rsidRPr="007A183C">
              <w:rPr>
                <w:sz w:val="16"/>
                <w:szCs w:val="16"/>
              </w:rPr>
              <w:t xml:space="preserve"> of </w:t>
            </w:r>
            <w:r w:rsidRPr="007A183C">
              <w:rPr>
                <w:b/>
                <w:bCs/>
                <w:sz w:val="16"/>
                <w:szCs w:val="16"/>
              </w:rPr>
              <w:fldChar w:fldCharType="begin"/>
            </w:r>
            <w:r w:rsidRPr="007A183C">
              <w:rPr>
                <w:b/>
                <w:bCs/>
                <w:sz w:val="16"/>
                <w:szCs w:val="16"/>
              </w:rPr>
              <w:instrText xml:space="preserve"> NUMPAGES  </w:instrText>
            </w:r>
            <w:r w:rsidRPr="007A183C">
              <w:rPr>
                <w:b/>
                <w:bCs/>
                <w:sz w:val="16"/>
                <w:szCs w:val="16"/>
              </w:rPr>
              <w:fldChar w:fldCharType="separate"/>
            </w:r>
            <w:r w:rsidR="001D75BF">
              <w:rPr>
                <w:b/>
                <w:bCs/>
                <w:noProof/>
                <w:sz w:val="16"/>
                <w:szCs w:val="16"/>
              </w:rPr>
              <w:t>9</w:t>
            </w:r>
            <w:r w:rsidRPr="007A183C">
              <w:rPr>
                <w:b/>
                <w:bCs/>
                <w:sz w:val="16"/>
                <w:szCs w:val="16"/>
              </w:rPr>
              <w:fldChar w:fldCharType="end"/>
            </w:r>
          </w:p>
        </w:sdtContent>
      </w:sdt>
    </w:sdtContent>
  </w:sdt>
  <w:p w:rsidR="00330F05" w:rsidRDefault="00330F05" w:rsidP="007A183C">
    <w:pPr>
      <w:spacing w:line="200" w:lineRule="exact"/>
      <w:ind w:left="720" w:firstLine="720"/>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B7" w:rsidRDefault="00365CB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574133"/>
      <w:docPartObj>
        <w:docPartGallery w:val="Page Numbers (Bottom of Page)"/>
        <w:docPartUnique/>
      </w:docPartObj>
    </w:sdtPr>
    <w:sdtEndPr/>
    <w:sdtContent>
      <w:sdt>
        <w:sdtPr>
          <w:id w:val="-1669238322"/>
          <w:docPartObj>
            <w:docPartGallery w:val="Page Numbers (Top of Page)"/>
            <w:docPartUnique/>
          </w:docPartObj>
        </w:sdtPr>
        <w:sdtEndPr/>
        <w:sdtContent>
          <w:p w:rsidR="00006120" w:rsidRDefault="00006120" w:rsidP="00006120">
            <w:pPr>
              <w:pStyle w:val="Footer"/>
              <w:ind w:firstLine="432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D75BF">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75BF">
              <w:rPr>
                <w:b/>
                <w:bCs/>
                <w:noProof/>
              </w:rPr>
              <w:t>9</w:t>
            </w:r>
            <w:r>
              <w:rPr>
                <w:b/>
                <w:bCs/>
                <w:sz w:val="24"/>
                <w:szCs w:val="24"/>
              </w:rPr>
              <w:fldChar w:fldCharType="end"/>
            </w:r>
          </w:p>
        </w:sdtContent>
      </w:sdt>
    </w:sdtContent>
  </w:sdt>
  <w:p w:rsidR="00330F05" w:rsidRPr="000B5BE7" w:rsidRDefault="00006120" w:rsidP="00006120">
    <w:pPr>
      <w:pStyle w:val="Footer"/>
      <w:rPr>
        <w:b/>
        <w:bCs/>
        <w:sz w:val="16"/>
        <w:szCs w:val="16"/>
      </w:rPr>
    </w:pPr>
    <w:r w:rsidRPr="00A1597B">
      <w:rPr>
        <w:rFonts w:cs="Calibri"/>
        <w:sz w:val="16"/>
        <w:szCs w:val="16"/>
      </w:rPr>
      <w:t>Com</w:t>
    </w:r>
    <w:r>
      <w:rPr>
        <w:rFonts w:cs="Calibri"/>
        <w:sz w:val="16"/>
        <w:szCs w:val="16"/>
      </w:rPr>
      <w:t>p</w:t>
    </w:r>
    <w:r w:rsidRPr="00A1597B">
      <w:rPr>
        <w:rFonts w:cs="Calibri"/>
        <w:sz w:val="16"/>
        <w:szCs w:val="16"/>
      </w:rPr>
      <w:t>liance</w:t>
    </w:r>
    <w:r w:rsidRPr="00A1597B">
      <w:rPr>
        <w:rFonts w:cs="Calibri"/>
        <w:spacing w:val="-8"/>
        <w:sz w:val="16"/>
        <w:szCs w:val="16"/>
      </w:rPr>
      <w:t xml:space="preserve"> </w:t>
    </w:r>
    <w:r w:rsidRPr="00A1597B">
      <w:rPr>
        <w:rFonts w:cs="Calibri"/>
        <w:sz w:val="16"/>
        <w:szCs w:val="16"/>
      </w:rPr>
      <w:t>with</w:t>
    </w:r>
    <w:r w:rsidRPr="00A1597B">
      <w:rPr>
        <w:rFonts w:cs="Calibri"/>
        <w:spacing w:val="-8"/>
        <w:sz w:val="16"/>
        <w:szCs w:val="16"/>
      </w:rPr>
      <w:t xml:space="preserve"> </w:t>
    </w:r>
    <w:r w:rsidRPr="00A1597B">
      <w:rPr>
        <w:rFonts w:cs="Calibri"/>
        <w:spacing w:val="-1"/>
        <w:sz w:val="16"/>
        <w:szCs w:val="16"/>
      </w:rPr>
      <w:t>thi</w:t>
    </w:r>
    <w:r w:rsidRPr="00A1597B">
      <w:rPr>
        <w:rFonts w:cs="Calibri"/>
        <w:sz w:val="16"/>
        <w:szCs w:val="16"/>
      </w:rPr>
      <w:t>s</w:t>
    </w:r>
    <w:r w:rsidRPr="00A1597B">
      <w:rPr>
        <w:rFonts w:cs="Calibri"/>
        <w:spacing w:val="-8"/>
        <w:sz w:val="16"/>
        <w:szCs w:val="16"/>
      </w:rPr>
      <w:t xml:space="preserve"> </w:t>
    </w:r>
    <w:r w:rsidRPr="00A1597B">
      <w:rPr>
        <w:rFonts w:cs="Calibri"/>
        <w:spacing w:val="-1"/>
        <w:sz w:val="16"/>
        <w:szCs w:val="16"/>
      </w:rPr>
      <w:t>P</w:t>
    </w:r>
    <w:r w:rsidRPr="00A1597B">
      <w:rPr>
        <w:rFonts w:cs="Calibri"/>
        <w:spacing w:val="1"/>
        <w:sz w:val="16"/>
        <w:szCs w:val="16"/>
      </w:rPr>
      <w:t>r</w:t>
    </w:r>
    <w:r w:rsidRPr="00A1597B">
      <w:rPr>
        <w:rFonts w:cs="Calibri"/>
        <w:spacing w:val="-1"/>
        <w:sz w:val="16"/>
        <w:szCs w:val="16"/>
      </w:rPr>
      <w:t>ocedur</w:t>
    </w:r>
    <w:r w:rsidRPr="00A1597B">
      <w:rPr>
        <w:rFonts w:cs="Calibri"/>
        <w:sz w:val="16"/>
        <w:szCs w:val="16"/>
      </w:rPr>
      <w:t>e</w:t>
    </w:r>
    <w:r w:rsidRPr="00A1597B">
      <w:rPr>
        <w:rFonts w:cs="Calibri"/>
        <w:spacing w:val="-7"/>
        <w:sz w:val="16"/>
        <w:szCs w:val="16"/>
      </w:rPr>
      <w:t xml:space="preserve"> </w:t>
    </w:r>
    <w:r w:rsidRPr="00A1597B">
      <w:rPr>
        <w:rFonts w:cs="Calibri"/>
        <w:sz w:val="16"/>
        <w:szCs w:val="16"/>
      </w:rPr>
      <w:t>is</w:t>
    </w:r>
    <w:r w:rsidRPr="00A1597B">
      <w:rPr>
        <w:rFonts w:cs="Calibri"/>
        <w:spacing w:val="-9"/>
        <w:sz w:val="16"/>
        <w:szCs w:val="16"/>
      </w:rPr>
      <w:t xml:space="preserve"> </w:t>
    </w:r>
    <w:r w:rsidRPr="00A1597B">
      <w:rPr>
        <w:rFonts w:cs="Calibri"/>
        <w:spacing w:val="1"/>
        <w:sz w:val="16"/>
        <w:szCs w:val="16"/>
      </w:rPr>
      <w:t>M</w:t>
    </w:r>
    <w:r w:rsidRPr="00A1597B">
      <w:rPr>
        <w:rFonts w:cs="Calibri"/>
        <w:sz w:val="16"/>
        <w:szCs w:val="16"/>
      </w:rPr>
      <w:t>andatory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98" w:rsidRDefault="00943898">
      <w:r>
        <w:separator/>
      </w:r>
    </w:p>
  </w:footnote>
  <w:footnote w:type="continuationSeparator" w:id="0">
    <w:p w:rsidR="00943898" w:rsidRDefault="009438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B7" w:rsidRDefault="00365C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05" w:rsidRDefault="00330F05" w:rsidP="001D2E8A">
    <w:pPr>
      <w:spacing w:before="64"/>
      <w:ind w:left="114"/>
      <w:rPr>
        <w:rFonts w:ascii="Arial Rounded MT Bold" w:eastAsia="Arial Rounded MT Bold" w:hAnsi="Arial Rounded MT Bold" w:cs="Arial Rounded MT Bold"/>
        <w:color w:val="231F20"/>
        <w:sz w:val="24"/>
        <w:szCs w:val="24"/>
      </w:rPr>
    </w:pPr>
  </w:p>
  <w:p w:rsidR="00330F05" w:rsidRDefault="00330F05" w:rsidP="001D2E8A">
    <w:pPr>
      <w:spacing w:before="64"/>
      <w:ind w:left="114"/>
      <w:rPr>
        <w:rFonts w:ascii="Arial Rounded MT Bold" w:eastAsia="Arial Rounded MT Bold" w:hAnsi="Arial Rounded MT Bold" w:cs="Arial Rounded MT Bold"/>
        <w:color w:val="231F20"/>
        <w:sz w:val="24"/>
        <w:szCs w:val="24"/>
      </w:rPr>
    </w:pPr>
  </w:p>
  <w:p w:rsidR="00330F05" w:rsidRDefault="00330F0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B7" w:rsidRDefault="00365CB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Rounded MT Bold" w:eastAsia="Arial Rounded MT Bold" w:hAnsi="Arial Rounded MT Bold" w:cs="Arial Rounded MT Bold"/>
        <w:color w:val="231F20"/>
        <w:sz w:val="24"/>
        <w:szCs w:val="24"/>
      </w:rPr>
      <w:id w:val="184331479"/>
      <w:docPartObj>
        <w:docPartGallery w:val="Watermarks"/>
        <w:docPartUnique/>
      </w:docPartObj>
    </w:sdtPr>
    <w:sdtEndPr/>
    <w:sdtContent>
      <w:p w:rsidR="00330F05" w:rsidRDefault="001D75BF" w:rsidP="001D2E8A">
        <w:pPr>
          <w:spacing w:before="64"/>
          <w:ind w:left="114"/>
          <w:rPr>
            <w:rFonts w:ascii="Arial Rounded MT Bold" w:eastAsia="Arial Rounded MT Bold" w:hAnsi="Arial Rounded MT Bold" w:cs="Arial Rounded MT Bold"/>
            <w:color w:val="231F20"/>
            <w:sz w:val="24"/>
            <w:szCs w:val="24"/>
          </w:rPr>
        </w:pPr>
        <w:r>
          <w:rPr>
            <w:rFonts w:ascii="Arial Rounded MT Bold" w:eastAsia="Arial Rounded MT Bold" w:hAnsi="Arial Rounded MT Bold" w:cs="Arial Rounded MT Bold"/>
            <w:noProof/>
            <w:color w:val="231F2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330F05" w:rsidRDefault="00330F05" w:rsidP="001D2E8A">
    <w:pPr>
      <w:spacing w:before="64"/>
      <w:ind w:left="114"/>
      <w:rPr>
        <w:rFonts w:ascii="Arial Rounded MT Bold" w:eastAsia="Arial Rounded MT Bold" w:hAnsi="Arial Rounded MT Bold" w:cs="Arial Rounded MT Bold"/>
        <w:color w:val="231F20"/>
        <w:sz w:val="24"/>
        <w:szCs w:val="24"/>
      </w:rPr>
    </w:pPr>
  </w:p>
  <w:p w:rsidR="00330F05" w:rsidRDefault="00330F05" w:rsidP="001D2E8A">
    <w:pPr>
      <w:spacing w:before="64"/>
      <w:ind w:left="114"/>
      <w:rPr>
        <w:rFonts w:ascii="Arial Rounded MT Bold" w:eastAsia="Arial Rounded MT Bold" w:hAnsi="Arial Rounded MT Bold" w:cs="Arial Rounded MT Bold"/>
        <w:sz w:val="24"/>
        <w:szCs w:val="24"/>
      </w:rPr>
    </w:pPr>
    <w:r>
      <w:rPr>
        <w:rFonts w:ascii="Arial Rounded MT Bold" w:eastAsia="Arial Rounded MT Bold" w:hAnsi="Arial Rounded MT Bold" w:cs="Arial Rounded MT Bold"/>
        <w:color w:val="231F20"/>
        <w:sz w:val="24"/>
        <w:szCs w:val="24"/>
      </w:rPr>
      <w:t>Local</w:t>
    </w:r>
    <w:r>
      <w:rPr>
        <w:rFonts w:ascii="Arial Rounded MT Bold" w:eastAsia="Arial Rounded MT Bold" w:hAnsi="Arial Rounded MT Bold" w:cs="Arial Rounded MT Bold"/>
        <w:color w:val="231F20"/>
        <w:spacing w:val="-1"/>
        <w:sz w:val="24"/>
        <w:szCs w:val="24"/>
      </w:rPr>
      <w:t xml:space="preserve"> </w:t>
    </w:r>
    <w:r>
      <w:rPr>
        <w:rFonts w:ascii="Arial Rounded MT Bold" w:eastAsia="Arial Rounded MT Bold" w:hAnsi="Arial Rounded MT Bold" w:cs="Arial Rounded MT Bold"/>
        <w:color w:val="231F20"/>
        <w:sz w:val="24"/>
        <w:szCs w:val="24"/>
      </w:rPr>
      <w:t>Operating</w:t>
    </w:r>
    <w:r>
      <w:rPr>
        <w:rFonts w:ascii="Arial Rounded MT Bold" w:eastAsia="Arial Rounded MT Bold" w:hAnsi="Arial Rounded MT Bold" w:cs="Arial Rounded MT Bold"/>
        <w:color w:val="231F20"/>
        <w:spacing w:val="-1"/>
        <w:sz w:val="24"/>
        <w:szCs w:val="24"/>
      </w:rPr>
      <w:t xml:space="preserve"> </w:t>
    </w:r>
    <w:r>
      <w:rPr>
        <w:rFonts w:ascii="Arial Rounded MT Bold" w:eastAsia="Arial Rounded MT Bold" w:hAnsi="Arial Rounded MT Bold" w:cs="Arial Rounded MT Bold"/>
        <w:color w:val="231F20"/>
        <w:sz w:val="24"/>
        <w:szCs w:val="24"/>
      </w:rPr>
      <w:t>Protocol</w:t>
    </w:r>
    <w:r>
      <w:rPr>
        <w:rFonts w:ascii="Arial Rounded MT Bold" w:eastAsia="Arial Rounded MT Bold" w:hAnsi="Arial Rounded MT Bold" w:cs="Arial Rounded MT Bold"/>
        <w:color w:val="231F20"/>
        <w:spacing w:val="-1"/>
        <w:sz w:val="24"/>
        <w:szCs w:val="24"/>
      </w:rPr>
      <w:t xml:space="preserve"> </w:t>
    </w:r>
    <w:r>
      <w:rPr>
        <w:rFonts w:ascii="Arial Rounded MT Bold" w:eastAsia="Arial Rounded MT Bold" w:hAnsi="Arial Rounded MT Bold" w:cs="Arial Rounded MT Bold"/>
        <w:color w:val="231F20"/>
        <w:sz w:val="24"/>
        <w:szCs w:val="24"/>
      </w:rPr>
      <w:t>Title:</w:t>
    </w:r>
    <w:r w:rsidR="00140EDF">
      <w:rPr>
        <w:rFonts w:ascii="Arial Rounded MT Bold" w:eastAsia="Arial Rounded MT Bold" w:hAnsi="Arial Rounded MT Bold" w:cs="Arial Rounded MT Bold"/>
        <w:color w:val="231F20"/>
        <w:sz w:val="24"/>
        <w:szCs w:val="24"/>
      </w:rPr>
      <w:t xml:space="preserve"> Hip Fractured </w:t>
    </w:r>
    <w:r w:rsidR="009A6D29">
      <w:rPr>
        <w:rFonts w:ascii="Arial Rounded MT Bold" w:eastAsia="Arial Rounded MT Bold" w:hAnsi="Arial Rounded MT Bold" w:cs="Arial Rounded MT Bold"/>
        <w:color w:val="231F20"/>
        <w:sz w:val="24"/>
        <w:szCs w:val="24"/>
      </w:rPr>
      <w:t xml:space="preserve">Pathway </w:t>
    </w:r>
  </w:p>
  <w:p w:rsidR="00330F05" w:rsidRDefault="00330F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135"/>
    <w:multiLevelType w:val="hybridMultilevel"/>
    <w:tmpl w:val="0A2C9818"/>
    <w:lvl w:ilvl="0" w:tplc="D5A6DD30">
      <w:start w:val="1"/>
      <w:numFmt w:val="decimal"/>
      <w:lvlText w:val="%1"/>
      <w:lvlJc w:val="right"/>
      <w:pPr>
        <w:ind w:left="436"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BA0395"/>
    <w:multiLevelType w:val="hybridMultilevel"/>
    <w:tmpl w:val="3E965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F0389"/>
    <w:multiLevelType w:val="multilevel"/>
    <w:tmpl w:val="9EC0B162"/>
    <w:lvl w:ilvl="0">
      <w:start w:val="1"/>
      <w:numFmt w:val="bullet"/>
      <w:lvlText w:val=""/>
      <w:lvlJc w:val="left"/>
      <w:pPr>
        <w:tabs>
          <w:tab w:val="num" w:pos="1797"/>
        </w:tabs>
        <w:ind w:left="1797" w:hanging="360"/>
      </w:pPr>
      <w:rPr>
        <w:rFonts w:ascii="Symbol" w:hAnsi="Symbol" w:hint="default"/>
      </w:rPr>
    </w:lvl>
    <w:lvl w:ilvl="1">
      <w:start w:val="1"/>
      <w:numFmt w:val="bullet"/>
      <w:lvlText w:val=""/>
      <w:lvlJc w:val="left"/>
      <w:pPr>
        <w:tabs>
          <w:tab w:val="num" w:pos="2517"/>
        </w:tabs>
        <w:ind w:left="2517" w:hanging="360"/>
      </w:pPr>
      <w:rPr>
        <w:rFonts w:ascii="Symbol" w:hAnsi="Symbol" w:hint="default"/>
        <w:sz w:val="20"/>
      </w:rPr>
    </w:lvl>
    <w:lvl w:ilvl="2">
      <w:start w:val="1"/>
      <w:numFmt w:val="decimal"/>
      <w:lvlText w:val="%3."/>
      <w:lvlJc w:val="left"/>
      <w:pPr>
        <w:tabs>
          <w:tab w:val="num" w:pos="3237"/>
        </w:tabs>
        <w:ind w:left="3237" w:hanging="360"/>
      </w:pPr>
    </w:lvl>
    <w:lvl w:ilvl="3" w:tentative="1">
      <w:start w:val="1"/>
      <w:numFmt w:val="decimal"/>
      <w:lvlText w:val="%4."/>
      <w:lvlJc w:val="left"/>
      <w:pPr>
        <w:tabs>
          <w:tab w:val="num" w:pos="3957"/>
        </w:tabs>
        <w:ind w:left="3957" w:hanging="360"/>
      </w:pPr>
    </w:lvl>
    <w:lvl w:ilvl="4" w:tentative="1">
      <w:start w:val="1"/>
      <w:numFmt w:val="decimal"/>
      <w:lvlText w:val="%5."/>
      <w:lvlJc w:val="left"/>
      <w:pPr>
        <w:tabs>
          <w:tab w:val="num" w:pos="4677"/>
        </w:tabs>
        <w:ind w:left="4677" w:hanging="360"/>
      </w:pPr>
    </w:lvl>
    <w:lvl w:ilvl="5" w:tentative="1">
      <w:start w:val="1"/>
      <w:numFmt w:val="decimal"/>
      <w:lvlText w:val="%6."/>
      <w:lvlJc w:val="left"/>
      <w:pPr>
        <w:tabs>
          <w:tab w:val="num" w:pos="5397"/>
        </w:tabs>
        <w:ind w:left="5397" w:hanging="360"/>
      </w:pPr>
    </w:lvl>
    <w:lvl w:ilvl="6" w:tentative="1">
      <w:start w:val="1"/>
      <w:numFmt w:val="decimal"/>
      <w:lvlText w:val="%7."/>
      <w:lvlJc w:val="left"/>
      <w:pPr>
        <w:tabs>
          <w:tab w:val="num" w:pos="6117"/>
        </w:tabs>
        <w:ind w:left="6117" w:hanging="360"/>
      </w:pPr>
    </w:lvl>
    <w:lvl w:ilvl="7" w:tentative="1">
      <w:start w:val="1"/>
      <w:numFmt w:val="decimal"/>
      <w:lvlText w:val="%8."/>
      <w:lvlJc w:val="left"/>
      <w:pPr>
        <w:tabs>
          <w:tab w:val="num" w:pos="6837"/>
        </w:tabs>
        <w:ind w:left="6837" w:hanging="360"/>
      </w:pPr>
    </w:lvl>
    <w:lvl w:ilvl="8" w:tentative="1">
      <w:start w:val="1"/>
      <w:numFmt w:val="decimal"/>
      <w:lvlText w:val="%9."/>
      <w:lvlJc w:val="left"/>
      <w:pPr>
        <w:tabs>
          <w:tab w:val="num" w:pos="7557"/>
        </w:tabs>
        <w:ind w:left="7557" w:hanging="360"/>
      </w:pPr>
    </w:lvl>
  </w:abstractNum>
  <w:abstractNum w:abstractNumId="3" w15:restartNumberingAfterBreak="0">
    <w:nsid w:val="0EF32594"/>
    <w:multiLevelType w:val="hybridMultilevel"/>
    <w:tmpl w:val="49523C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F114474"/>
    <w:multiLevelType w:val="multilevel"/>
    <w:tmpl w:val="C8700B1C"/>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121C63C8"/>
    <w:multiLevelType w:val="hybridMultilevel"/>
    <w:tmpl w:val="64A6A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A0BD4"/>
    <w:multiLevelType w:val="hybridMultilevel"/>
    <w:tmpl w:val="EB2EEC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26C486B"/>
    <w:multiLevelType w:val="hybridMultilevel"/>
    <w:tmpl w:val="FCAC0F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8BE4B28"/>
    <w:multiLevelType w:val="hybridMultilevel"/>
    <w:tmpl w:val="E5B27DFA"/>
    <w:lvl w:ilvl="0" w:tplc="D5A6DD30">
      <w:start w:val="1"/>
      <w:numFmt w:val="decimal"/>
      <w:lvlText w:val="%1"/>
      <w:lvlJc w:val="right"/>
      <w:pPr>
        <w:ind w:left="436"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723E1D"/>
    <w:multiLevelType w:val="hybridMultilevel"/>
    <w:tmpl w:val="488ED72E"/>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600D27DD"/>
    <w:multiLevelType w:val="hybridMultilevel"/>
    <w:tmpl w:val="0DFE14A2"/>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1" w15:restartNumberingAfterBreak="0">
    <w:nsid w:val="66243668"/>
    <w:multiLevelType w:val="hybridMultilevel"/>
    <w:tmpl w:val="0A1AF7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66A456E"/>
    <w:multiLevelType w:val="hybridMultilevel"/>
    <w:tmpl w:val="7D8614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9BE7A5A"/>
    <w:multiLevelType w:val="multilevel"/>
    <w:tmpl w:val="599AFE08"/>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6A4F203C"/>
    <w:multiLevelType w:val="hybridMultilevel"/>
    <w:tmpl w:val="B3E87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D33B9E"/>
    <w:multiLevelType w:val="hybridMultilevel"/>
    <w:tmpl w:val="DDAE191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2E1DCC"/>
    <w:multiLevelType w:val="hybridMultilevel"/>
    <w:tmpl w:val="C9208F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1"/>
  </w:num>
  <w:num w:numId="4">
    <w:abstractNumId w:val="14"/>
  </w:num>
  <w:num w:numId="5">
    <w:abstractNumId w:val="4"/>
  </w:num>
  <w:num w:numId="6">
    <w:abstractNumId w:val="9"/>
  </w:num>
  <w:num w:numId="7">
    <w:abstractNumId w:val="6"/>
  </w:num>
  <w:num w:numId="8">
    <w:abstractNumId w:val="11"/>
  </w:num>
  <w:num w:numId="9">
    <w:abstractNumId w:val="3"/>
  </w:num>
  <w:num w:numId="10">
    <w:abstractNumId w:val="16"/>
  </w:num>
  <w:num w:numId="11">
    <w:abstractNumId w:val="7"/>
  </w:num>
  <w:num w:numId="12">
    <w:abstractNumId w:val="5"/>
  </w:num>
  <w:num w:numId="13">
    <w:abstractNumId w:val="15"/>
  </w:num>
  <w:num w:numId="14">
    <w:abstractNumId w:val="13"/>
  </w:num>
  <w:num w:numId="15">
    <w:abstractNumId w:val="12"/>
  </w:num>
  <w:num w:numId="16">
    <w:abstractNumId w:val="10"/>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30"/>
    <w:rsid w:val="00006120"/>
    <w:rsid w:val="00013DCA"/>
    <w:rsid w:val="0002611C"/>
    <w:rsid w:val="00035982"/>
    <w:rsid w:val="000409B0"/>
    <w:rsid w:val="0006082D"/>
    <w:rsid w:val="000654BE"/>
    <w:rsid w:val="000825E8"/>
    <w:rsid w:val="00083929"/>
    <w:rsid w:val="00087E10"/>
    <w:rsid w:val="00090D08"/>
    <w:rsid w:val="000A25E2"/>
    <w:rsid w:val="000B401F"/>
    <w:rsid w:val="000B4658"/>
    <w:rsid w:val="000B592B"/>
    <w:rsid w:val="000B5BE7"/>
    <w:rsid w:val="000C25E6"/>
    <w:rsid w:val="000D2D9D"/>
    <w:rsid w:val="000E0E38"/>
    <w:rsid w:val="000F2FDB"/>
    <w:rsid w:val="00125114"/>
    <w:rsid w:val="00132054"/>
    <w:rsid w:val="00140EDF"/>
    <w:rsid w:val="00145B6A"/>
    <w:rsid w:val="00150FF9"/>
    <w:rsid w:val="001649CF"/>
    <w:rsid w:val="00164C96"/>
    <w:rsid w:val="00175B2A"/>
    <w:rsid w:val="00184F4E"/>
    <w:rsid w:val="001A2A18"/>
    <w:rsid w:val="001B0DCA"/>
    <w:rsid w:val="001C1AE8"/>
    <w:rsid w:val="001D2E8A"/>
    <w:rsid w:val="001D75BF"/>
    <w:rsid w:val="001E59B4"/>
    <w:rsid w:val="001E5C06"/>
    <w:rsid w:val="001F283E"/>
    <w:rsid w:val="002131EA"/>
    <w:rsid w:val="002271F0"/>
    <w:rsid w:val="00232CA7"/>
    <w:rsid w:val="0023487B"/>
    <w:rsid w:val="0024169B"/>
    <w:rsid w:val="00274C8F"/>
    <w:rsid w:val="002834A2"/>
    <w:rsid w:val="00291D05"/>
    <w:rsid w:val="00294CD2"/>
    <w:rsid w:val="002A00C2"/>
    <w:rsid w:val="002A670C"/>
    <w:rsid w:val="002B136F"/>
    <w:rsid w:val="002B71EE"/>
    <w:rsid w:val="002C53FF"/>
    <w:rsid w:val="002C776D"/>
    <w:rsid w:val="002D3038"/>
    <w:rsid w:val="002E037B"/>
    <w:rsid w:val="002E278D"/>
    <w:rsid w:val="00330A77"/>
    <w:rsid w:val="00330F05"/>
    <w:rsid w:val="003447D2"/>
    <w:rsid w:val="00365CB7"/>
    <w:rsid w:val="0039469D"/>
    <w:rsid w:val="003A1032"/>
    <w:rsid w:val="003C5135"/>
    <w:rsid w:val="003C5483"/>
    <w:rsid w:val="003E20E7"/>
    <w:rsid w:val="003E322F"/>
    <w:rsid w:val="003E5AFD"/>
    <w:rsid w:val="003F6397"/>
    <w:rsid w:val="00413529"/>
    <w:rsid w:val="004274B9"/>
    <w:rsid w:val="00446041"/>
    <w:rsid w:val="004608DF"/>
    <w:rsid w:val="00466B6B"/>
    <w:rsid w:val="004726FB"/>
    <w:rsid w:val="00487E37"/>
    <w:rsid w:val="004A2505"/>
    <w:rsid w:val="004A6CC3"/>
    <w:rsid w:val="004B5D22"/>
    <w:rsid w:val="004C46EF"/>
    <w:rsid w:val="004E10BE"/>
    <w:rsid w:val="004F21A8"/>
    <w:rsid w:val="004F75CA"/>
    <w:rsid w:val="00515F45"/>
    <w:rsid w:val="00537D84"/>
    <w:rsid w:val="00541CF0"/>
    <w:rsid w:val="00544761"/>
    <w:rsid w:val="005456E8"/>
    <w:rsid w:val="0056468C"/>
    <w:rsid w:val="00580A56"/>
    <w:rsid w:val="00583230"/>
    <w:rsid w:val="00590FA7"/>
    <w:rsid w:val="005A3639"/>
    <w:rsid w:val="005C1F76"/>
    <w:rsid w:val="005C3210"/>
    <w:rsid w:val="005C4A53"/>
    <w:rsid w:val="005C4D26"/>
    <w:rsid w:val="005E440D"/>
    <w:rsid w:val="005F2AB1"/>
    <w:rsid w:val="005F4237"/>
    <w:rsid w:val="006044F5"/>
    <w:rsid w:val="00620410"/>
    <w:rsid w:val="0065633A"/>
    <w:rsid w:val="00661979"/>
    <w:rsid w:val="00675C6F"/>
    <w:rsid w:val="006A25F8"/>
    <w:rsid w:val="006B072C"/>
    <w:rsid w:val="006B2851"/>
    <w:rsid w:val="006B4406"/>
    <w:rsid w:val="006D7D57"/>
    <w:rsid w:val="006E0C24"/>
    <w:rsid w:val="007018E3"/>
    <w:rsid w:val="00707DE6"/>
    <w:rsid w:val="00721BB0"/>
    <w:rsid w:val="00723D4A"/>
    <w:rsid w:val="00724BBF"/>
    <w:rsid w:val="007314E5"/>
    <w:rsid w:val="007335F4"/>
    <w:rsid w:val="00747D12"/>
    <w:rsid w:val="00765D06"/>
    <w:rsid w:val="00767365"/>
    <w:rsid w:val="0078051A"/>
    <w:rsid w:val="007A183C"/>
    <w:rsid w:val="007B594C"/>
    <w:rsid w:val="007C40EB"/>
    <w:rsid w:val="007D3760"/>
    <w:rsid w:val="007D6B01"/>
    <w:rsid w:val="007E61B1"/>
    <w:rsid w:val="00830C9A"/>
    <w:rsid w:val="00836519"/>
    <w:rsid w:val="0084197D"/>
    <w:rsid w:val="0085327F"/>
    <w:rsid w:val="0086527F"/>
    <w:rsid w:val="00874194"/>
    <w:rsid w:val="00877725"/>
    <w:rsid w:val="008930A5"/>
    <w:rsid w:val="0089313B"/>
    <w:rsid w:val="008A2FD0"/>
    <w:rsid w:val="008A3899"/>
    <w:rsid w:val="008B505C"/>
    <w:rsid w:val="008C272C"/>
    <w:rsid w:val="008E6FE6"/>
    <w:rsid w:val="008F374D"/>
    <w:rsid w:val="00935900"/>
    <w:rsid w:val="00943898"/>
    <w:rsid w:val="009463EE"/>
    <w:rsid w:val="00953360"/>
    <w:rsid w:val="00980256"/>
    <w:rsid w:val="00984138"/>
    <w:rsid w:val="009946EF"/>
    <w:rsid w:val="009A6D29"/>
    <w:rsid w:val="009D2131"/>
    <w:rsid w:val="009D246F"/>
    <w:rsid w:val="009F1532"/>
    <w:rsid w:val="009F22DF"/>
    <w:rsid w:val="00A009EB"/>
    <w:rsid w:val="00A00D0A"/>
    <w:rsid w:val="00A02ED3"/>
    <w:rsid w:val="00A1597B"/>
    <w:rsid w:val="00A17C75"/>
    <w:rsid w:val="00A32262"/>
    <w:rsid w:val="00A32E8C"/>
    <w:rsid w:val="00A355E7"/>
    <w:rsid w:val="00A35DA2"/>
    <w:rsid w:val="00A44995"/>
    <w:rsid w:val="00A60665"/>
    <w:rsid w:val="00A60DFB"/>
    <w:rsid w:val="00A63226"/>
    <w:rsid w:val="00A6735D"/>
    <w:rsid w:val="00A73777"/>
    <w:rsid w:val="00A81BE9"/>
    <w:rsid w:val="00A83A2B"/>
    <w:rsid w:val="00A9352B"/>
    <w:rsid w:val="00AA4C48"/>
    <w:rsid w:val="00AA5154"/>
    <w:rsid w:val="00AD59DA"/>
    <w:rsid w:val="00AF4BAA"/>
    <w:rsid w:val="00B037A1"/>
    <w:rsid w:val="00B3267D"/>
    <w:rsid w:val="00B66FC0"/>
    <w:rsid w:val="00BA66CB"/>
    <w:rsid w:val="00BB5D03"/>
    <w:rsid w:val="00BD5405"/>
    <w:rsid w:val="00C02D7E"/>
    <w:rsid w:val="00C11A3F"/>
    <w:rsid w:val="00C20810"/>
    <w:rsid w:val="00C26164"/>
    <w:rsid w:val="00C50096"/>
    <w:rsid w:val="00C6696F"/>
    <w:rsid w:val="00C81362"/>
    <w:rsid w:val="00C92CAA"/>
    <w:rsid w:val="00C9467D"/>
    <w:rsid w:val="00CA6B6C"/>
    <w:rsid w:val="00CB07BB"/>
    <w:rsid w:val="00CB4B7B"/>
    <w:rsid w:val="00D001DA"/>
    <w:rsid w:val="00D01255"/>
    <w:rsid w:val="00D17C9E"/>
    <w:rsid w:val="00D30051"/>
    <w:rsid w:val="00D3612D"/>
    <w:rsid w:val="00D54E2D"/>
    <w:rsid w:val="00D60AEE"/>
    <w:rsid w:val="00D72E4B"/>
    <w:rsid w:val="00D738D1"/>
    <w:rsid w:val="00D80415"/>
    <w:rsid w:val="00D87384"/>
    <w:rsid w:val="00DA5DE1"/>
    <w:rsid w:val="00DA77EB"/>
    <w:rsid w:val="00DD0298"/>
    <w:rsid w:val="00DD4BA1"/>
    <w:rsid w:val="00E20FA6"/>
    <w:rsid w:val="00E2174A"/>
    <w:rsid w:val="00E34495"/>
    <w:rsid w:val="00E35610"/>
    <w:rsid w:val="00E47840"/>
    <w:rsid w:val="00E53067"/>
    <w:rsid w:val="00E75B9D"/>
    <w:rsid w:val="00E77CD5"/>
    <w:rsid w:val="00E85413"/>
    <w:rsid w:val="00E93196"/>
    <w:rsid w:val="00EA2AFA"/>
    <w:rsid w:val="00EC743C"/>
    <w:rsid w:val="00ED4FBB"/>
    <w:rsid w:val="00EE02CD"/>
    <w:rsid w:val="00EF48B6"/>
    <w:rsid w:val="00F04308"/>
    <w:rsid w:val="00F13BDB"/>
    <w:rsid w:val="00F16924"/>
    <w:rsid w:val="00F220E3"/>
    <w:rsid w:val="00F32C61"/>
    <w:rsid w:val="00F461D0"/>
    <w:rsid w:val="00F772BA"/>
    <w:rsid w:val="00F83892"/>
    <w:rsid w:val="00F91D13"/>
    <w:rsid w:val="00F924BE"/>
    <w:rsid w:val="00F93031"/>
    <w:rsid w:val="00FA0761"/>
    <w:rsid w:val="00FA1E58"/>
    <w:rsid w:val="00FA6D70"/>
    <w:rsid w:val="00FB5542"/>
    <w:rsid w:val="00FC183F"/>
    <w:rsid w:val="00FC7076"/>
    <w:rsid w:val="00FD4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90BF56A-A895-417B-ADDC-3ABF10DB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1"/>
      <w:ind w:left="385"/>
      <w:outlineLvl w:val="0"/>
    </w:pPr>
    <w:rPr>
      <w:rFonts w:ascii="Arial Rounded MT Bold" w:eastAsia="Arial Rounded MT Bold" w:hAnsi="Arial Rounded MT Bold"/>
      <w:sz w:val="52"/>
      <w:szCs w:val="52"/>
    </w:rPr>
  </w:style>
  <w:style w:type="paragraph" w:styleId="Heading2">
    <w:name w:val="heading 2"/>
    <w:basedOn w:val="Normal"/>
    <w:uiPriority w:val="1"/>
    <w:qFormat/>
    <w:pPr>
      <w:ind w:left="2085"/>
      <w:outlineLvl w:val="1"/>
    </w:pPr>
    <w:rPr>
      <w:rFonts w:ascii="Trebuchet MS" w:eastAsia="Trebuchet MS" w:hAnsi="Trebuchet MS"/>
      <w:i/>
      <w:sz w:val="40"/>
      <w:szCs w:val="40"/>
    </w:rPr>
  </w:style>
  <w:style w:type="paragraph" w:styleId="Heading3">
    <w:name w:val="heading 3"/>
    <w:basedOn w:val="Normal"/>
    <w:uiPriority w:val="1"/>
    <w:qFormat/>
    <w:pPr>
      <w:ind w:left="1182" w:hanging="361"/>
      <w:outlineLvl w:val="2"/>
    </w:pPr>
    <w:rPr>
      <w:rFonts w:ascii="Arial" w:eastAsia="Arial" w:hAnsi="Arial"/>
      <w:sz w:val="36"/>
      <w:szCs w:val="36"/>
    </w:rPr>
  </w:style>
  <w:style w:type="paragraph" w:styleId="Heading4">
    <w:name w:val="heading 4"/>
    <w:basedOn w:val="Normal"/>
    <w:uiPriority w:val="1"/>
    <w:qFormat/>
    <w:pPr>
      <w:spacing w:before="50"/>
      <w:ind w:left="294"/>
      <w:outlineLvl w:val="3"/>
    </w:pPr>
    <w:rPr>
      <w:rFonts w:ascii="Arial" w:eastAsia="Arial" w:hAnsi="Arial"/>
      <w:sz w:val="32"/>
      <w:szCs w:val="32"/>
    </w:rPr>
  </w:style>
  <w:style w:type="paragraph" w:styleId="Heading5">
    <w:name w:val="heading 5"/>
    <w:basedOn w:val="Normal"/>
    <w:uiPriority w:val="1"/>
    <w:qFormat/>
    <w:pPr>
      <w:ind w:left="428"/>
      <w:outlineLvl w:val="4"/>
    </w:pPr>
    <w:rPr>
      <w:rFonts w:ascii="Arial" w:eastAsia="Arial" w:hAnsi="Arial"/>
      <w:b/>
      <w:bCs/>
      <w:sz w:val="24"/>
      <w:szCs w:val="24"/>
    </w:rPr>
  </w:style>
  <w:style w:type="paragraph" w:styleId="Heading6">
    <w:name w:val="heading 6"/>
    <w:basedOn w:val="Normal"/>
    <w:uiPriority w:val="1"/>
    <w:qFormat/>
    <w:pPr>
      <w:outlineLvl w:val="5"/>
    </w:pPr>
    <w:rPr>
      <w:rFonts w:ascii="Arial Rounded MT Bold" w:eastAsia="Arial Rounded MT Bold" w:hAnsi="Arial Rounded MT Bold"/>
      <w:sz w:val="24"/>
      <w:szCs w:val="24"/>
    </w:rPr>
  </w:style>
  <w:style w:type="paragraph" w:styleId="Heading7">
    <w:name w:val="heading 7"/>
    <w:basedOn w:val="Normal"/>
    <w:uiPriority w:val="1"/>
    <w:qFormat/>
    <w:pPr>
      <w:ind w:left="20"/>
      <w:outlineLvl w:val="6"/>
    </w:pPr>
    <w:rPr>
      <w:rFonts w:ascii="Calibri" w:eastAsia="Calibri" w:hAnsi="Calibri"/>
      <w:b/>
      <w:bCs/>
    </w:rPr>
  </w:style>
  <w:style w:type="paragraph" w:styleId="Heading8">
    <w:name w:val="heading 8"/>
    <w:basedOn w:val="Normal"/>
    <w:next w:val="Normal"/>
    <w:link w:val="Heading8Char"/>
    <w:uiPriority w:val="9"/>
    <w:unhideWhenUsed/>
    <w:qFormat/>
    <w:rsid w:val="00D0125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0665"/>
    <w:pPr>
      <w:tabs>
        <w:tab w:val="center" w:pos="4513"/>
        <w:tab w:val="right" w:pos="9026"/>
      </w:tabs>
    </w:pPr>
  </w:style>
  <w:style w:type="character" w:customStyle="1" w:styleId="HeaderChar">
    <w:name w:val="Header Char"/>
    <w:basedOn w:val="DefaultParagraphFont"/>
    <w:link w:val="Header"/>
    <w:uiPriority w:val="99"/>
    <w:rsid w:val="00A60665"/>
  </w:style>
  <w:style w:type="paragraph" w:styleId="Footer">
    <w:name w:val="footer"/>
    <w:basedOn w:val="Normal"/>
    <w:link w:val="FooterChar"/>
    <w:uiPriority w:val="99"/>
    <w:unhideWhenUsed/>
    <w:rsid w:val="00A60665"/>
    <w:pPr>
      <w:tabs>
        <w:tab w:val="center" w:pos="4513"/>
        <w:tab w:val="right" w:pos="9026"/>
      </w:tabs>
    </w:pPr>
  </w:style>
  <w:style w:type="character" w:customStyle="1" w:styleId="FooterChar">
    <w:name w:val="Footer Char"/>
    <w:basedOn w:val="DefaultParagraphFont"/>
    <w:link w:val="Footer"/>
    <w:uiPriority w:val="99"/>
    <w:rsid w:val="00A60665"/>
  </w:style>
  <w:style w:type="character" w:styleId="CommentReference">
    <w:name w:val="annotation reference"/>
    <w:basedOn w:val="DefaultParagraphFont"/>
    <w:uiPriority w:val="99"/>
    <w:semiHidden/>
    <w:unhideWhenUsed/>
    <w:rsid w:val="00C6696F"/>
    <w:rPr>
      <w:sz w:val="16"/>
      <w:szCs w:val="16"/>
    </w:rPr>
  </w:style>
  <w:style w:type="paragraph" w:styleId="CommentText">
    <w:name w:val="annotation text"/>
    <w:basedOn w:val="Normal"/>
    <w:link w:val="CommentTextChar"/>
    <w:uiPriority w:val="99"/>
    <w:semiHidden/>
    <w:unhideWhenUsed/>
    <w:rsid w:val="00C6696F"/>
    <w:rPr>
      <w:sz w:val="20"/>
      <w:szCs w:val="20"/>
    </w:rPr>
  </w:style>
  <w:style w:type="character" w:customStyle="1" w:styleId="CommentTextChar">
    <w:name w:val="Comment Text Char"/>
    <w:basedOn w:val="DefaultParagraphFont"/>
    <w:link w:val="CommentText"/>
    <w:uiPriority w:val="99"/>
    <w:semiHidden/>
    <w:rsid w:val="00C6696F"/>
    <w:rPr>
      <w:sz w:val="20"/>
      <w:szCs w:val="20"/>
    </w:rPr>
  </w:style>
  <w:style w:type="paragraph" w:styleId="CommentSubject">
    <w:name w:val="annotation subject"/>
    <w:basedOn w:val="CommentText"/>
    <w:next w:val="CommentText"/>
    <w:link w:val="CommentSubjectChar"/>
    <w:uiPriority w:val="99"/>
    <w:semiHidden/>
    <w:unhideWhenUsed/>
    <w:rsid w:val="00C6696F"/>
    <w:rPr>
      <w:b/>
      <w:bCs/>
    </w:rPr>
  </w:style>
  <w:style w:type="character" w:customStyle="1" w:styleId="CommentSubjectChar">
    <w:name w:val="Comment Subject Char"/>
    <w:basedOn w:val="CommentTextChar"/>
    <w:link w:val="CommentSubject"/>
    <w:uiPriority w:val="99"/>
    <w:semiHidden/>
    <w:rsid w:val="00C6696F"/>
    <w:rPr>
      <w:b/>
      <w:bCs/>
      <w:sz w:val="20"/>
      <w:szCs w:val="20"/>
    </w:rPr>
  </w:style>
  <w:style w:type="paragraph" w:styleId="BalloonText">
    <w:name w:val="Balloon Text"/>
    <w:basedOn w:val="Normal"/>
    <w:link w:val="BalloonTextChar"/>
    <w:uiPriority w:val="99"/>
    <w:semiHidden/>
    <w:unhideWhenUsed/>
    <w:rsid w:val="00C6696F"/>
    <w:rPr>
      <w:rFonts w:ascii="Tahoma" w:hAnsi="Tahoma" w:cs="Tahoma"/>
      <w:sz w:val="16"/>
      <w:szCs w:val="16"/>
    </w:rPr>
  </w:style>
  <w:style w:type="character" w:customStyle="1" w:styleId="BalloonTextChar">
    <w:name w:val="Balloon Text Char"/>
    <w:basedOn w:val="DefaultParagraphFont"/>
    <w:link w:val="BalloonText"/>
    <w:uiPriority w:val="99"/>
    <w:semiHidden/>
    <w:rsid w:val="00C6696F"/>
    <w:rPr>
      <w:rFonts w:ascii="Tahoma" w:hAnsi="Tahoma" w:cs="Tahoma"/>
      <w:sz w:val="16"/>
      <w:szCs w:val="16"/>
    </w:rPr>
  </w:style>
  <w:style w:type="character" w:styleId="Hyperlink">
    <w:name w:val="Hyperlink"/>
    <w:basedOn w:val="DefaultParagraphFont"/>
    <w:uiPriority w:val="99"/>
    <w:unhideWhenUsed/>
    <w:rsid w:val="00C92CAA"/>
    <w:rPr>
      <w:color w:val="0000FF" w:themeColor="hyperlink"/>
      <w:u w:val="single"/>
    </w:rPr>
  </w:style>
  <w:style w:type="character" w:styleId="FollowedHyperlink">
    <w:name w:val="FollowedHyperlink"/>
    <w:basedOn w:val="DefaultParagraphFont"/>
    <w:uiPriority w:val="99"/>
    <w:semiHidden/>
    <w:unhideWhenUsed/>
    <w:rsid w:val="00CA6B6C"/>
    <w:rPr>
      <w:color w:val="800080" w:themeColor="followedHyperlink"/>
      <w:u w:val="single"/>
    </w:rPr>
  </w:style>
  <w:style w:type="paragraph" w:customStyle="1" w:styleId="Default">
    <w:name w:val="Default"/>
    <w:rsid w:val="009D2131"/>
    <w:pPr>
      <w:widowControl/>
      <w:autoSpaceDE w:val="0"/>
      <w:autoSpaceDN w:val="0"/>
      <w:adjustRightInd w:val="0"/>
    </w:pPr>
    <w:rPr>
      <w:rFonts w:ascii="Calibri" w:hAnsi="Calibri" w:cs="Calibri"/>
      <w:color w:val="000000"/>
      <w:sz w:val="24"/>
      <w:szCs w:val="24"/>
      <w:lang w:val="en-AU"/>
    </w:rPr>
  </w:style>
  <w:style w:type="paragraph" w:styleId="NoSpacing">
    <w:name w:val="No Spacing"/>
    <w:uiPriority w:val="1"/>
    <w:qFormat/>
    <w:rsid w:val="00D01255"/>
  </w:style>
  <w:style w:type="character" w:customStyle="1" w:styleId="Heading8Char">
    <w:name w:val="Heading 8 Char"/>
    <w:basedOn w:val="DefaultParagraphFont"/>
    <w:link w:val="Heading8"/>
    <w:uiPriority w:val="9"/>
    <w:rsid w:val="00D0125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339617">
      <w:bodyDiv w:val="1"/>
      <w:marLeft w:val="0"/>
      <w:marRight w:val="0"/>
      <w:marTop w:val="0"/>
      <w:marBottom w:val="0"/>
      <w:divBdr>
        <w:top w:val="none" w:sz="0" w:space="0" w:color="auto"/>
        <w:left w:val="none" w:sz="0" w:space="0" w:color="auto"/>
        <w:bottom w:val="none" w:sz="0" w:space="0" w:color="auto"/>
        <w:right w:val="none" w:sz="0" w:space="0" w:color="auto"/>
      </w:divBdr>
      <w:divsChild>
        <w:div w:id="1270773637">
          <w:marLeft w:val="0"/>
          <w:marRight w:val="0"/>
          <w:marTop w:val="0"/>
          <w:marBottom w:val="0"/>
          <w:divBdr>
            <w:top w:val="none" w:sz="0" w:space="0" w:color="auto"/>
            <w:left w:val="none" w:sz="0" w:space="0" w:color="auto"/>
            <w:bottom w:val="none" w:sz="0" w:space="0" w:color="auto"/>
            <w:right w:val="none" w:sz="0" w:space="0" w:color="auto"/>
          </w:divBdr>
          <w:divsChild>
            <w:div w:id="578253620">
              <w:marLeft w:val="0"/>
              <w:marRight w:val="0"/>
              <w:marTop w:val="0"/>
              <w:marBottom w:val="0"/>
              <w:divBdr>
                <w:top w:val="none" w:sz="0" w:space="0" w:color="auto"/>
                <w:left w:val="none" w:sz="0" w:space="0" w:color="auto"/>
                <w:bottom w:val="none" w:sz="0" w:space="0" w:color="auto"/>
                <w:right w:val="none" w:sz="0" w:space="0" w:color="auto"/>
              </w:divBdr>
              <w:divsChild>
                <w:div w:id="394622905">
                  <w:marLeft w:val="0"/>
                  <w:marRight w:val="0"/>
                  <w:marTop w:val="0"/>
                  <w:marBottom w:val="0"/>
                  <w:divBdr>
                    <w:top w:val="none" w:sz="0" w:space="0" w:color="auto"/>
                    <w:left w:val="none" w:sz="0" w:space="0" w:color="auto"/>
                    <w:bottom w:val="none" w:sz="0" w:space="0" w:color="auto"/>
                    <w:right w:val="none" w:sz="0" w:space="0" w:color="auto"/>
                  </w:divBdr>
                  <w:divsChild>
                    <w:div w:id="2062706292">
                      <w:marLeft w:val="0"/>
                      <w:marRight w:val="0"/>
                      <w:marTop w:val="0"/>
                      <w:marBottom w:val="0"/>
                      <w:divBdr>
                        <w:top w:val="none" w:sz="0" w:space="0" w:color="auto"/>
                        <w:left w:val="none" w:sz="0" w:space="0" w:color="auto"/>
                        <w:bottom w:val="none" w:sz="0" w:space="0" w:color="auto"/>
                        <w:right w:val="none" w:sz="0" w:space="0" w:color="auto"/>
                      </w:divBdr>
                      <w:divsChild>
                        <w:div w:id="730470785">
                          <w:marLeft w:val="0"/>
                          <w:marRight w:val="0"/>
                          <w:marTop w:val="0"/>
                          <w:marBottom w:val="0"/>
                          <w:divBdr>
                            <w:top w:val="none" w:sz="0" w:space="0" w:color="auto"/>
                            <w:left w:val="none" w:sz="0" w:space="0" w:color="auto"/>
                            <w:bottom w:val="none" w:sz="0" w:space="0" w:color="auto"/>
                            <w:right w:val="none" w:sz="0" w:space="0" w:color="auto"/>
                          </w:divBdr>
                          <w:divsChild>
                            <w:div w:id="373434849">
                              <w:marLeft w:val="0"/>
                              <w:marRight w:val="0"/>
                              <w:marTop w:val="0"/>
                              <w:marBottom w:val="0"/>
                              <w:divBdr>
                                <w:top w:val="none" w:sz="0" w:space="0" w:color="auto"/>
                                <w:left w:val="none" w:sz="0" w:space="0" w:color="auto"/>
                                <w:bottom w:val="none" w:sz="0" w:space="0" w:color="auto"/>
                                <w:right w:val="none" w:sz="0" w:space="0" w:color="auto"/>
                              </w:divBdr>
                              <w:divsChild>
                                <w:div w:id="235287059">
                                  <w:marLeft w:val="0"/>
                                  <w:marRight w:val="0"/>
                                  <w:marTop w:val="0"/>
                                  <w:marBottom w:val="0"/>
                                  <w:divBdr>
                                    <w:top w:val="none" w:sz="0" w:space="0" w:color="auto"/>
                                    <w:left w:val="none" w:sz="0" w:space="0" w:color="auto"/>
                                    <w:bottom w:val="none" w:sz="0" w:space="0" w:color="auto"/>
                                    <w:right w:val="none" w:sz="0" w:space="0" w:color="auto"/>
                                  </w:divBdr>
                                  <w:divsChild>
                                    <w:div w:id="687171368">
                                      <w:marLeft w:val="0"/>
                                      <w:marRight w:val="0"/>
                                      <w:marTop w:val="0"/>
                                      <w:marBottom w:val="0"/>
                                      <w:divBdr>
                                        <w:top w:val="none" w:sz="0" w:space="0" w:color="auto"/>
                                        <w:left w:val="none" w:sz="0" w:space="0" w:color="auto"/>
                                        <w:bottom w:val="none" w:sz="0" w:space="0" w:color="auto"/>
                                        <w:right w:val="none" w:sz="0" w:space="0" w:color="auto"/>
                                      </w:divBdr>
                                      <w:divsChild>
                                        <w:div w:id="870922889">
                                          <w:marLeft w:val="0"/>
                                          <w:marRight w:val="0"/>
                                          <w:marTop w:val="0"/>
                                          <w:marBottom w:val="0"/>
                                          <w:divBdr>
                                            <w:top w:val="none" w:sz="0" w:space="0" w:color="auto"/>
                                            <w:left w:val="none" w:sz="0" w:space="0" w:color="auto"/>
                                            <w:bottom w:val="none" w:sz="0" w:space="0" w:color="auto"/>
                                            <w:right w:val="none" w:sz="0" w:space="0" w:color="auto"/>
                                          </w:divBdr>
                                          <w:divsChild>
                                            <w:div w:id="1421101663">
                                              <w:marLeft w:val="0"/>
                                              <w:marRight w:val="0"/>
                                              <w:marTop w:val="0"/>
                                              <w:marBottom w:val="0"/>
                                              <w:divBdr>
                                                <w:top w:val="none" w:sz="0" w:space="0" w:color="auto"/>
                                                <w:left w:val="none" w:sz="0" w:space="0" w:color="auto"/>
                                                <w:bottom w:val="none" w:sz="0" w:space="0" w:color="auto"/>
                                                <w:right w:val="none" w:sz="0" w:space="0" w:color="auto"/>
                                              </w:divBdr>
                                              <w:divsChild>
                                                <w:div w:id="1277518623">
                                                  <w:marLeft w:val="0"/>
                                                  <w:marRight w:val="0"/>
                                                  <w:marTop w:val="0"/>
                                                  <w:marBottom w:val="0"/>
                                                  <w:divBdr>
                                                    <w:top w:val="none" w:sz="0" w:space="0" w:color="auto"/>
                                                    <w:left w:val="none" w:sz="0" w:space="0" w:color="auto"/>
                                                    <w:bottom w:val="none" w:sz="0" w:space="0" w:color="auto"/>
                                                    <w:right w:val="none" w:sz="0" w:space="0" w:color="auto"/>
                                                  </w:divBdr>
                                                  <w:divsChild>
                                                    <w:div w:id="10621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aci.health.nsw.gov.au/resources/aged-health/hip-fracture/min-standards-hip-fracture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hyperlink" Target="http://www.boa.ac.uk/"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aci.health.nsw.gov.au/resources/aged-health/hip-fracture/min-standards-hip-fracture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ebmail.health.nsw.gov.au/owa/redir.aspx?SURL=pOqqGXtnobSBYFxLWiNgqLbH7NCBPxtgBtAq1nVj0RbJLyJ7iVPTCGgAdAB0AHAAOgAvAC8AdwBuAHMAdwBsAGgAZAAuAGcAdwBhAGgAcwAuAG4AcwB3AGgAZQBhAGwAdABoAC4AbgBlAHQALwBMAEgARABEAG8AYwB1AG0AZQBuAHQAcwBBAG4AZABMAGkAbgBrAHMALwBGAGkAbABlAEwAaQBuAGsALgBwAGgAcAA_AGYAaQBsAGUAPQAyADUAMQAwAA..&amp;URL=http%3a%2f%2fwnswlhd.gwahs.nswhealth.net%2fLHDDocumentsAndLinks%2fFileLink.php%3ffile%3d2510"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www.aci.health.nsw.gov.au/resources/aged-health/hip-fracture/min-standards-hip-fractures"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A761F-71FF-4152-B917-1B9BEA43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Microsoft Word - New Procedure    GL     Protocol     Template    version 1.4</vt:lpstr>
    </vt:vector>
  </TitlesOfParts>
  <Company>Western NSW &amp; Far West Local Health Districts</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Procedure    GL     Protocol     Template    version 1.4</dc:title>
  <dc:creator>todd.dunk</dc:creator>
  <cp:lastModifiedBy>Karen Lee</cp:lastModifiedBy>
  <cp:revision>2</cp:revision>
  <cp:lastPrinted>2018-08-28T01:19:00Z</cp:lastPrinted>
  <dcterms:created xsi:type="dcterms:W3CDTF">2019-09-10T04:47:00Z</dcterms:created>
  <dcterms:modified xsi:type="dcterms:W3CDTF">2019-09-10T04:47:00Z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2014-08-14T00:00:00Z</vt:filetime>
  </property>
  <property fmtid="{D5CDD505-2E9C-101B-9397-08002B2CF9AE}" pid="3" name="LastSaved">
    <vt:filetime>2014-10-14T00:00:00Z</vt:filetime>
  </property>
</Properties>
</file>